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5389" w:type="dxa"/>
        <w:tblLayout w:type="fixed"/>
        <w:tblLook w:val="06A0" w:firstRow="1" w:lastRow="0" w:firstColumn="1" w:lastColumn="0" w:noHBand="1" w:noVBand="1"/>
      </w:tblPr>
      <w:tblGrid>
        <w:gridCol w:w="1696"/>
        <w:gridCol w:w="4253"/>
        <w:gridCol w:w="4536"/>
        <w:gridCol w:w="4904"/>
      </w:tblGrid>
      <w:tr w:rsidR="009B1A93" w14:paraId="19EC1BC5" w14:textId="77777777" w:rsidTr="002267F1">
        <w:tc>
          <w:tcPr>
            <w:tcW w:w="15389" w:type="dxa"/>
            <w:gridSpan w:val="4"/>
          </w:tcPr>
          <w:p w14:paraId="6F83449D" w14:textId="56AE3227" w:rsidR="009B1A93" w:rsidRDefault="009B1A93" w:rsidP="002267F1">
            <w:pPr>
              <w:spacing w:line="259" w:lineRule="auto"/>
              <w:jc w:val="center"/>
              <w:rPr>
                <w:rFonts w:ascii="Calibri" w:eastAsia="Calibri" w:hAnsi="Calibri" w:cs="Calibri"/>
                <w:color w:val="000000" w:themeColor="text1"/>
                <w:sz w:val="36"/>
                <w:szCs w:val="36"/>
              </w:rPr>
            </w:pPr>
            <w:r w:rsidRPr="79FEA946">
              <w:rPr>
                <w:rFonts w:ascii="Calibri" w:eastAsia="Calibri" w:hAnsi="Calibri" w:cs="Calibri"/>
                <w:b/>
                <w:bCs/>
                <w:color w:val="000000" w:themeColor="text1"/>
                <w:sz w:val="36"/>
                <w:szCs w:val="36"/>
              </w:rPr>
              <w:t>French                  KS</w:t>
            </w:r>
            <w:r w:rsidR="00664475">
              <w:rPr>
                <w:rFonts w:ascii="Calibri" w:eastAsia="Calibri" w:hAnsi="Calibri" w:cs="Calibri"/>
                <w:b/>
                <w:bCs/>
                <w:color w:val="000000" w:themeColor="text1"/>
                <w:sz w:val="36"/>
                <w:szCs w:val="36"/>
              </w:rPr>
              <w:t>2</w:t>
            </w:r>
            <w:r w:rsidRPr="79FEA946">
              <w:rPr>
                <w:rFonts w:ascii="Calibri" w:eastAsia="Calibri" w:hAnsi="Calibri" w:cs="Calibri"/>
                <w:b/>
                <w:bCs/>
                <w:color w:val="000000" w:themeColor="text1"/>
                <w:sz w:val="36"/>
                <w:szCs w:val="36"/>
              </w:rPr>
              <w:t xml:space="preserve"> Learning Journal                   Year </w:t>
            </w:r>
            <w:r w:rsidR="00664475">
              <w:rPr>
                <w:rFonts w:ascii="Calibri" w:eastAsia="Calibri" w:hAnsi="Calibri" w:cs="Calibri"/>
                <w:b/>
                <w:bCs/>
                <w:color w:val="000000" w:themeColor="text1"/>
                <w:sz w:val="36"/>
                <w:szCs w:val="36"/>
              </w:rPr>
              <w:t>6</w:t>
            </w:r>
            <w:r w:rsidRPr="79FEA946">
              <w:rPr>
                <w:rFonts w:ascii="Calibri" w:eastAsia="Calibri" w:hAnsi="Calibri" w:cs="Calibri"/>
                <w:b/>
                <w:bCs/>
                <w:color w:val="000000" w:themeColor="text1"/>
                <w:sz w:val="36"/>
                <w:szCs w:val="36"/>
              </w:rPr>
              <w:t xml:space="preserve">       </w:t>
            </w:r>
          </w:p>
        </w:tc>
      </w:tr>
      <w:tr w:rsidR="009B1A93" w14:paraId="5B73279F" w14:textId="77777777" w:rsidTr="002267F1">
        <w:tc>
          <w:tcPr>
            <w:tcW w:w="1696" w:type="dxa"/>
            <w:shd w:val="clear" w:color="auto" w:fill="FFF2CC" w:themeFill="accent4" w:themeFillTint="33"/>
          </w:tcPr>
          <w:p w14:paraId="11F21B3A" w14:textId="77777777" w:rsidR="009B1A93" w:rsidRPr="007C0CC4" w:rsidRDefault="009B1A93" w:rsidP="002267F1">
            <w:pPr>
              <w:spacing w:line="259" w:lineRule="auto"/>
              <w:rPr>
                <w:rFonts w:ascii="Calibri" w:eastAsia="Calibri" w:hAnsi="Calibri" w:cs="Calibri"/>
                <w:b/>
                <w:bCs/>
                <w:color w:val="000000" w:themeColor="text1"/>
                <w:sz w:val="28"/>
                <w:szCs w:val="28"/>
              </w:rPr>
            </w:pPr>
            <w:r w:rsidRPr="007C0CC4">
              <w:rPr>
                <w:rFonts w:ascii="Calibri" w:eastAsia="Calibri" w:hAnsi="Calibri" w:cs="Calibri"/>
                <w:b/>
                <w:bCs/>
                <w:color w:val="000000" w:themeColor="text1"/>
                <w:sz w:val="28"/>
                <w:szCs w:val="28"/>
              </w:rPr>
              <w:t>AUTUMN</w:t>
            </w:r>
          </w:p>
        </w:tc>
        <w:tc>
          <w:tcPr>
            <w:tcW w:w="4253" w:type="dxa"/>
            <w:shd w:val="clear" w:color="auto" w:fill="FFF2CC" w:themeFill="accent4" w:themeFillTint="33"/>
          </w:tcPr>
          <w:p w14:paraId="1A6BE086" w14:textId="2B1D88CA" w:rsidR="009B1A93" w:rsidRDefault="009B1A93" w:rsidP="002267F1">
            <w:pPr>
              <w:spacing w:line="259" w:lineRule="auto"/>
              <w:rPr>
                <w:rFonts w:ascii="Calibri" w:eastAsia="Calibri" w:hAnsi="Calibri" w:cs="Calibri"/>
                <w:color w:val="000000" w:themeColor="text1"/>
                <w:sz w:val="28"/>
                <w:szCs w:val="28"/>
              </w:rPr>
            </w:pPr>
            <w:r w:rsidRPr="79FEA946">
              <w:rPr>
                <w:rFonts w:ascii="Calibri" w:eastAsia="Calibri" w:hAnsi="Calibri" w:cs="Calibri"/>
                <w:b/>
                <w:bCs/>
                <w:color w:val="000000" w:themeColor="text1"/>
                <w:sz w:val="28"/>
                <w:szCs w:val="28"/>
              </w:rPr>
              <w:t xml:space="preserve">Speaking: </w:t>
            </w:r>
          </w:p>
        </w:tc>
        <w:tc>
          <w:tcPr>
            <w:tcW w:w="4536" w:type="dxa"/>
            <w:shd w:val="clear" w:color="auto" w:fill="FFF2CC" w:themeFill="accent4" w:themeFillTint="33"/>
          </w:tcPr>
          <w:p w14:paraId="57E0AB24" w14:textId="69CC7B19" w:rsidR="009B1A93" w:rsidRDefault="009B1A93" w:rsidP="002267F1">
            <w:pPr>
              <w:spacing w:line="259" w:lineRule="auto"/>
              <w:rPr>
                <w:rFonts w:ascii="Calibri" w:eastAsia="Calibri" w:hAnsi="Calibri" w:cs="Calibri"/>
                <w:color w:val="000000" w:themeColor="text1"/>
                <w:sz w:val="28"/>
                <w:szCs w:val="28"/>
              </w:rPr>
            </w:pPr>
            <w:r w:rsidRPr="79FEA946">
              <w:rPr>
                <w:rFonts w:ascii="Calibri" w:eastAsia="Calibri" w:hAnsi="Calibri" w:cs="Calibri"/>
                <w:b/>
                <w:bCs/>
                <w:color w:val="000000" w:themeColor="text1"/>
                <w:sz w:val="28"/>
                <w:szCs w:val="28"/>
              </w:rPr>
              <w:t xml:space="preserve">Writing: </w:t>
            </w:r>
          </w:p>
        </w:tc>
        <w:tc>
          <w:tcPr>
            <w:tcW w:w="4904" w:type="dxa"/>
            <w:shd w:val="clear" w:color="auto" w:fill="FFF2CC" w:themeFill="accent4" w:themeFillTint="33"/>
          </w:tcPr>
          <w:p w14:paraId="1975E8DD" w14:textId="2521A78D" w:rsidR="009B1A93" w:rsidRDefault="009B1A93" w:rsidP="002267F1">
            <w:pPr>
              <w:spacing w:line="259" w:lineRule="auto"/>
              <w:rPr>
                <w:rFonts w:ascii="Calibri" w:eastAsia="Calibri" w:hAnsi="Calibri" w:cs="Calibri"/>
                <w:color w:val="000000" w:themeColor="text1"/>
                <w:sz w:val="28"/>
                <w:szCs w:val="28"/>
              </w:rPr>
            </w:pPr>
            <w:r w:rsidRPr="79FEA946">
              <w:rPr>
                <w:rFonts w:ascii="Calibri" w:eastAsia="Calibri" w:hAnsi="Calibri" w:cs="Calibri"/>
                <w:b/>
                <w:bCs/>
                <w:color w:val="000000" w:themeColor="text1"/>
                <w:sz w:val="28"/>
                <w:szCs w:val="28"/>
              </w:rPr>
              <w:t>Reading and Listening:</w:t>
            </w:r>
          </w:p>
        </w:tc>
      </w:tr>
      <w:tr w:rsidR="009B1A93" w14:paraId="41D33001" w14:textId="77777777" w:rsidTr="002267F1">
        <w:tc>
          <w:tcPr>
            <w:tcW w:w="1696" w:type="dxa"/>
            <w:shd w:val="clear" w:color="auto" w:fill="FFF2CC" w:themeFill="accent4" w:themeFillTint="33"/>
          </w:tcPr>
          <w:p w14:paraId="6BC3E796" w14:textId="77777777" w:rsidR="009B1A93" w:rsidRDefault="009B1A93" w:rsidP="002267F1">
            <w:pPr>
              <w:spacing w:line="259" w:lineRule="auto"/>
              <w:rPr>
                <w:rFonts w:ascii="Calibri" w:eastAsia="Calibri" w:hAnsi="Calibri" w:cs="Calibri"/>
                <w:color w:val="000000" w:themeColor="text1"/>
              </w:rPr>
            </w:pPr>
            <w:r w:rsidRPr="79FEA946">
              <w:rPr>
                <w:rFonts w:ascii="Calibri" w:eastAsia="Calibri" w:hAnsi="Calibri" w:cs="Calibri"/>
                <w:b/>
                <w:bCs/>
                <w:color w:val="000000" w:themeColor="text1"/>
              </w:rPr>
              <w:t>Mastery</w:t>
            </w:r>
          </w:p>
        </w:tc>
        <w:tc>
          <w:tcPr>
            <w:tcW w:w="4253" w:type="dxa"/>
            <w:shd w:val="clear" w:color="auto" w:fill="FFF2CC" w:themeFill="accent4" w:themeFillTint="33"/>
          </w:tcPr>
          <w:p w14:paraId="559843C0" w14:textId="7BE12A02" w:rsidR="009B1A93" w:rsidRDefault="006E068A" w:rsidP="009B1A93">
            <w:pPr>
              <w:pStyle w:val="ListParagraph"/>
              <w:numPr>
                <w:ilvl w:val="1"/>
                <w:numId w:val="4"/>
              </w:numPr>
              <w:spacing w:line="259" w:lineRule="auto"/>
              <w:ind w:left="360"/>
              <w:rPr>
                <w:rFonts w:ascii="Calibri" w:eastAsia="Calibri" w:hAnsi="Calibri" w:cs="Calibri"/>
                <w:color w:val="000000" w:themeColor="text1"/>
              </w:rPr>
            </w:pPr>
            <w:r w:rsidRPr="006E068A">
              <w:rPr>
                <w:rFonts w:ascii="Calibri" w:eastAsia="Calibri" w:hAnsi="Calibri" w:cs="Calibri"/>
                <w:color w:val="000000" w:themeColor="text1"/>
              </w:rPr>
              <w:t>I can give a detailed explanation about myself and others</w:t>
            </w:r>
          </w:p>
        </w:tc>
        <w:tc>
          <w:tcPr>
            <w:tcW w:w="4536" w:type="dxa"/>
            <w:shd w:val="clear" w:color="auto" w:fill="FFF2CC" w:themeFill="accent4" w:themeFillTint="33"/>
          </w:tcPr>
          <w:p w14:paraId="4D6C0A12" w14:textId="74874A22" w:rsidR="009B1A93" w:rsidRDefault="00367BA3" w:rsidP="009B1A93">
            <w:pPr>
              <w:pStyle w:val="ListParagraph"/>
              <w:numPr>
                <w:ilvl w:val="1"/>
                <w:numId w:val="4"/>
              </w:numPr>
              <w:spacing w:line="259" w:lineRule="auto"/>
              <w:ind w:left="360"/>
              <w:rPr>
                <w:rFonts w:ascii="Calibri" w:eastAsia="Calibri" w:hAnsi="Calibri" w:cs="Calibri"/>
                <w:color w:val="000000" w:themeColor="text1"/>
              </w:rPr>
            </w:pPr>
            <w:r w:rsidRPr="00367BA3">
              <w:rPr>
                <w:rFonts w:ascii="Calibri" w:eastAsia="Calibri" w:hAnsi="Calibri" w:cs="Calibri"/>
                <w:color w:val="000000" w:themeColor="text1"/>
              </w:rPr>
              <w:t>I combine my learning to construct paragraphs in the first and third person, using the correct syntax</w:t>
            </w:r>
          </w:p>
        </w:tc>
        <w:tc>
          <w:tcPr>
            <w:tcW w:w="4904" w:type="dxa"/>
            <w:shd w:val="clear" w:color="auto" w:fill="FFF2CC" w:themeFill="accent4" w:themeFillTint="33"/>
          </w:tcPr>
          <w:p w14:paraId="44CB2EE7" w14:textId="63F08D17" w:rsidR="009B1A93" w:rsidRDefault="00FF5093" w:rsidP="009B1A93">
            <w:pPr>
              <w:pStyle w:val="ListParagraph"/>
              <w:numPr>
                <w:ilvl w:val="1"/>
                <w:numId w:val="4"/>
              </w:numPr>
              <w:spacing w:line="259" w:lineRule="auto"/>
              <w:ind w:left="360"/>
              <w:rPr>
                <w:rFonts w:ascii="Calibri" w:eastAsia="Calibri" w:hAnsi="Calibri" w:cs="Calibri"/>
                <w:color w:val="000000" w:themeColor="text1"/>
              </w:rPr>
            </w:pPr>
            <w:r w:rsidRPr="7B2AC27D">
              <w:rPr>
                <w:rFonts w:ascii="Calibri" w:eastAsia="Calibri" w:hAnsi="Calibri" w:cs="Calibri"/>
                <w:color w:val="000000" w:themeColor="text1"/>
              </w:rPr>
              <w:t>I demonstrate a clear understanding when presented with texts on a familiar topic</w:t>
            </w:r>
          </w:p>
        </w:tc>
      </w:tr>
      <w:tr w:rsidR="009B1A93" w14:paraId="3B4FA0CD" w14:textId="77777777" w:rsidTr="002267F1">
        <w:tc>
          <w:tcPr>
            <w:tcW w:w="1696" w:type="dxa"/>
            <w:shd w:val="clear" w:color="auto" w:fill="FFF2CC" w:themeFill="accent4" w:themeFillTint="33"/>
          </w:tcPr>
          <w:p w14:paraId="5DE57944" w14:textId="77777777" w:rsidR="009B1A93" w:rsidRDefault="009B1A93" w:rsidP="002267F1">
            <w:pPr>
              <w:spacing w:line="259" w:lineRule="auto"/>
              <w:rPr>
                <w:rFonts w:ascii="Calibri" w:eastAsia="Calibri" w:hAnsi="Calibri" w:cs="Calibri"/>
                <w:color w:val="000000" w:themeColor="text1"/>
              </w:rPr>
            </w:pPr>
            <w:r w:rsidRPr="79FEA946">
              <w:rPr>
                <w:rFonts w:ascii="Calibri" w:eastAsia="Calibri" w:hAnsi="Calibri" w:cs="Calibri"/>
                <w:b/>
                <w:bCs/>
                <w:color w:val="000000" w:themeColor="text1"/>
              </w:rPr>
              <w:t>Secure</w:t>
            </w:r>
          </w:p>
        </w:tc>
        <w:tc>
          <w:tcPr>
            <w:tcW w:w="4253" w:type="dxa"/>
            <w:shd w:val="clear" w:color="auto" w:fill="FFF2CC" w:themeFill="accent4" w:themeFillTint="33"/>
          </w:tcPr>
          <w:p w14:paraId="476A1CEA" w14:textId="72CABE00" w:rsidR="009B1A93" w:rsidRDefault="00671885" w:rsidP="009B1A93">
            <w:pPr>
              <w:pStyle w:val="ListParagraph"/>
              <w:numPr>
                <w:ilvl w:val="1"/>
                <w:numId w:val="3"/>
              </w:numPr>
              <w:spacing w:line="259" w:lineRule="auto"/>
              <w:ind w:left="360"/>
              <w:rPr>
                <w:rFonts w:ascii="Calibri" w:eastAsia="Calibri" w:hAnsi="Calibri" w:cs="Calibri"/>
                <w:color w:val="000000" w:themeColor="text1"/>
              </w:rPr>
            </w:pPr>
            <w:r w:rsidRPr="00671885">
              <w:rPr>
                <w:rFonts w:ascii="Calibri" w:eastAsia="Calibri" w:hAnsi="Calibri" w:cs="Calibri"/>
                <w:color w:val="000000" w:themeColor="text1"/>
              </w:rPr>
              <w:t>I can follow an example to talk about myself and others</w:t>
            </w:r>
          </w:p>
        </w:tc>
        <w:tc>
          <w:tcPr>
            <w:tcW w:w="4536" w:type="dxa"/>
            <w:shd w:val="clear" w:color="auto" w:fill="FFF2CC" w:themeFill="accent4" w:themeFillTint="33"/>
          </w:tcPr>
          <w:p w14:paraId="4CE41679" w14:textId="66CC2085" w:rsidR="009B1A93" w:rsidRDefault="00667046" w:rsidP="009B1A93">
            <w:pPr>
              <w:pStyle w:val="ListParagraph"/>
              <w:numPr>
                <w:ilvl w:val="1"/>
                <w:numId w:val="3"/>
              </w:numPr>
              <w:spacing w:line="259" w:lineRule="auto"/>
              <w:ind w:left="360"/>
              <w:rPr>
                <w:rFonts w:ascii="Calibri" w:eastAsia="Calibri" w:hAnsi="Calibri" w:cs="Calibri"/>
                <w:color w:val="000000" w:themeColor="text1"/>
              </w:rPr>
            </w:pPr>
            <w:r w:rsidRPr="00667046">
              <w:rPr>
                <w:rFonts w:ascii="Calibri" w:eastAsia="Calibri" w:hAnsi="Calibri" w:cs="Calibri"/>
                <w:color w:val="000000" w:themeColor="text1"/>
              </w:rPr>
              <w:t>Following a model, I can write about myself and others</w:t>
            </w:r>
          </w:p>
        </w:tc>
        <w:tc>
          <w:tcPr>
            <w:tcW w:w="4904" w:type="dxa"/>
            <w:shd w:val="clear" w:color="auto" w:fill="FFF2CC" w:themeFill="accent4" w:themeFillTint="33"/>
          </w:tcPr>
          <w:p w14:paraId="653EF526" w14:textId="4C95ABCB" w:rsidR="009B1A93" w:rsidRDefault="00496BDA" w:rsidP="009B1A93">
            <w:pPr>
              <w:pStyle w:val="ListParagraph"/>
              <w:numPr>
                <w:ilvl w:val="1"/>
                <w:numId w:val="3"/>
              </w:numPr>
              <w:spacing w:line="259" w:lineRule="auto"/>
              <w:ind w:left="360"/>
              <w:rPr>
                <w:rFonts w:ascii="Calibri" w:eastAsia="Calibri" w:hAnsi="Calibri" w:cs="Calibri"/>
                <w:color w:val="000000" w:themeColor="text1"/>
              </w:rPr>
            </w:pPr>
            <w:r w:rsidRPr="7B2AC27D">
              <w:rPr>
                <w:rFonts w:ascii="Calibri" w:eastAsia="Calibri" w:hAnsi="Calibri" w:cs="Calibri"/>
                <w:color w:val="000000" w:themeColor="text1"/>
              </w:rPr>
              <w:t>I can select relevant information from increasingly long passages</w:t>
            </w:r>
          </w:p>
        </w:tc>
      </w:tr>
      <w:tr w:rsidR="009B1A93" w14:paraId="1E717760" w14:textId="77777777" w:rsidTr="002267F1">
        <w:tc>
          <w:tcPr>
            <w:tcW w:w="1696" w:type="dxa"/>
            <w:shd w:val="clear" w:color="auto" w:fill="FFF2CC" w:themeFill="accent4" w:themeFillTint="33"/>
          </w:tcPr>
          <w:p w14:paraId="78D8A4D2" w14:textId="77777777" w:rsidR="009B1A93" w:rsidRDefault="009B1A93" w:rsidP="002267F1">
            <w:pPr>
              <w:spacing w:line="259" w:lineRule="auto"/>
              <w:rPr>
                <w:rFonts w:ascii="Calibri" w:eastAsia="Calibri" w:hAnsi="Calibri" w:cs="Calibri"/>
                <w:color w:val="000000" w:themeColor="text1"/>
              </w:rPr>
            </w:pPr>
            <w:r w:rsidRPr="79FEA946">
              <w:rPr>
                <w:rFonts w:ascii="Calibri" w:eastAsia="Calibri" w:hAnsi="Calibri" w:cs="Calibri"/>
                <w:b/>
                <w:bCs/>
                <w:color w:val="000000" w:themeColor="text1"/>
              </w:rPr>
              <w:t>Developing</w:t>
            </w:r>
          </w:p>
        </w:tc>
        <w:tc>
          <w:tcPr>
            <w:tcW w:w="4253" w:type="dxa"/>
            <w:shd w:val="clear" w:color="auto" w:fill="FFF2CC" w:themeFill="accent4" w:themeFillTint="33"/>
          </w:tcPr>
          <w:p w14:paraId="2A381004" w14:textId="187B7959" w:rsidR="009B1A93" w:rsidRDefault="00CA26CA" w:rsidP="009B1A93">
            <w:pPr>
              <w:pStyle w:val="ListParagraph"/>
              <w:numPr>
                <w:ilvl w:val="1"/>
                <w:numId w:val="2"/>
              </w:numPr>
              <w:spacing w:line="259" w:lineRule="auto"/>
              <w:ind w:left="360"/>
              <w:rPr>
                <w:rFonts w:ascii="Calibri" w:eastAsia="Calibri" w:hAnsi="Calibri" w:cs="Calibri"/>
                <w:color w:val="000000" w:themeColor="text1"/>
              </w:rPr>
            </w:pPr>
            <w:r w:rsidRPr="00CA26CA">
              <w:rPr>
                <w:rFonts w:ascii="Calibri" w:eastAsia="Calibri" w:hAnsi="Calibri" w:cs="Calibri"/>
                <w:color w:val="000000" w:themeColor="text1"/>
              </w:rPr>
              <w:t>With support, I can give detailed information about myself</w:t>
            </w:r>
          </w:p>
        </w:tc>
        <w:tc>
          <w:tcPr>
            <w:tcW w:w="4536" w:type="dxa"/>
            <w:shd w:val="clear" w:color="auto" w:fill="FFF2CC" w:themeFill="accent4" w:themeFillTint="33"/>
          </w:tcPr>
          <w:p w14:paraId="43CB2984" w14:textId="089C011F" w:rsidR="009B1A93" w:rsidRDefault="00C07E1C" w:rsidP="009B1A93">
            <w:pPr>
              <w:pStyle w:val="ListParagraph"/>
              <w:numPr>
                <w:ilvl w:val="1"/>
                <w:numId w:val="2"/>
              </w:numPr>
              <w:spacing w:line="259" w:lineRule="auto"/>
              <w:ind w:left="360"/>
              <w:rPr>
                <w:rFonts w:ascii="Calibri" w:eastAsia="Calibri" w:hAnsi="Calibri" w:cs="Calibri"/>
                <w:color w:val="000000" w:themeColor="text1"/>
              </w:rPr>
            </w:pPr>
            <w:r w:rsidRPr="00C07E1C">
              <w:rPr>
                <w:rFonts w:ascii="Calibri" w:eastAsia="Calibri" w:hAnsi="Calibri" w:cs="Calibri"/>
                <w:color w:val="000000" w:themeColor="text1"/>
              </w:rPr>
              <w:t>With support, I can create simple sentences to describe myself</w:t>
            </w:r>
          </w:p>
        </w:tc>
        <w:tc>
          <w:tcPr>
            <w:tcW w:w="4904" w:type="dxa"/>
            <w:shd w:val="clear" w:color="auto" w:fill="FFF2CC" w:themeFill="accent4" w:themeFillTint="33"/>
          </w:tcPr>
          <w:p w14:paraId="64049267" w14:textId="40AABA87" w:rsidR="009B1A93" w:rsidRDefault="0089707D" w:rsidP="009B1A93">
            <w:pPr>
              <w:pStyle w:val="ListParagraph"/>
              <w:numPr>
                <w:ilvl w:val="1"/>
                <w:numId w:val="2"/>
              </w:numPr>
              <w:spacing w:line="259" w:lineRule="auto"/>
              <w:ind w:left="360"/>
              <w:rPr>
                <w:rFonts w:ascii="Calibri" w:eastAsia="Calibri" w:hAnsi="Calibri" w:cs="Calibri"/>
                <w:color w:val="000000" w:themeColor="text1"/>
              </w:rPr>
            </w:pPr>
            <w:r w:rsidRPr="7B2AC27D">
              <w:rPr>
                <w:rFonts w:ascii="Calibri" w:eastAsia="Calibri" w:hAnsi="Calibri" w:cs="Calibri"/>
                <w:color w:val="000000" w:themeColor="text1"/>
              </w:rPr>
              <w:t>I can use the sentence builder to locate and understand key phrases linked to the topic</w:t>
            </w:r>
          </w:p>
        </w:tc>
      </w:tr>
      <w:tr w:rsidR="009B1A93" w14:paraId="7245D22D" w14:textId="77777777" w:rsidTr="002267F1">
        <w:tc>
          <w:tcPr>
            <w:tcW w:w="1696" w:type="dxa"/>
            <w:shd w:val="clear" w:color="auto" w:fill="FFF2CC" w:themeFill="accent4" w:themeFillTint="33"/>
          </w:tcPr>
          <w:p w14:paraId="01FD5E51" w14:textId="77777777" w:rsidR="009B1A93" w:rsidRDefault="009B1A93" w:rsidP="002267F1">
            <w:pPr>
              <w:spacing w:line="259" w:lineRule="auto"/>
              <w:rPr>
                <w:rFonts w:ascii="Calibri" w:eastAsia="Calibri" w:hAnsi="Calibri" w:cs="Calibri"/>
                <w:color w:val="000000" w:themeColor="text1"/>
              </w:rPr>
            </w:pPr>
            <w:r w:rsidRPr="79FEA946">
              <w:rPr>
                <w:rFonts w:ascii="Calibri" w:eastAsia="Calibri" w:hAnsi="Calibri" w:cs="Calibri"/>
                <w:b/>
                <w:bCs/>
                <w:color w:val="000000" w:themeColor="text1"/>
              </w:rPr>
              <w:t>Emerging</w:t>
            </w:r>
          </w:p>
        </w:tc>
        <w:tc>
          <w:tcPr>
            <w:tcW w:w="4253" w:type="dxa"/>
            <w:shd w:val="clear" w:color="auto" w:fill="FFF2CC" w:themeFill="accent4" w:themeFillTint="33"/>
          </w:tcPr>
          <w:p w14:paraId="701804FE" w14:textId="1635BD72" w:rsidR="009B1A93" w:rsidRDefault="001F1FD2" w:rsidP="009B1A93">
            <w:pPr>
              <w:pStyle w:val="ListParagraph"/>
              <w:numPr>
                <w:ilvl w:val="1"/>
                <w:numId w:val="1"/>
              </w:numPr>
              <w:spacing w:line="259" w:lineRule="auto"/>
              <w:ind w:left="360"/>
              <w:rPr>
                <w:rFonts w:ascii="Calibri" w:eastAsia="Calibri" w:hAnsi="Calibri" w:cs="Calibri"/>
                <w:color w:val="000000" w:themeColor="text1"/>
              </w:rPr>
            </w:pPr>
            <w:r w:rsidRPr="001F1FD2">
              <w:rPr>
                <w:rFonts w:ascii="Calibri" w:eastAsia="Calibri" w:hAnsi="Calibri" w:cs="Calibri"/>
                <w:color w:val="000000" w:themeColor="text1"/>
              </w:rPr>
              <w:t>I can give basic information about myself</w:t>
            </w:r>
          </w:p>
        </w:tc>
        <w:tc>
          <w:tcPr>
            <w:tcW w:w="4536" w:type="dxa"/>
            <w:shd w:val="clear" w:color="auto" w:fill="FFF2CC" w:themeFill="accent4" w:themeFillTint="33"/>
          </w:tcPr>
          <w:p w14:paraId="64846DA0" w14:textId="4061819D" w:rsidR="009B1A93" w:rsidRDefault="0035788B" w:rsidP="009B1A93">
            <w:pPr>
              <w:pStyle w:val="ListParagraph"/>
              <w:numPr>
                <w:ilvl w:val="1"/>
                <w:numId w:val="1"/>
              </w:numPr>
              <w:spacing w:line="259" w:lineRule="auto"/>
              <w:ind w:left="360"/>
              <w:rPr>
                <w:rFonts w:ascii="Calibri" w:eastAsia="Calibri" w:hAnsi="Calibri" w:cs="Calibri"/>
                <w:color w:val="000000" w:themeColor="text1"/>
              </w:rPr>
            </w:pPr>
            <w:r w:rsidRPr="0035788B">
              <w:rPr>
                <w:rFonts w:ascii="Calibri" w:eastAsia="Calibri" w:hAnsi="Calibri" w:cs="Calibri"/>
                <w:color w:val="000000" w:themeColor="text1"/>
              </w:rPr>
              <w:t>I can copy key words</w:t>
            </w:r>
          </w:p>
        </w:tc>
        <w:tc>
          <w:tcPr>
            <w:tcW w:w="4904" w:type="dxa"/>
            <w:shd w:val="clear" w:color="auto" w:fill="FFF2CC" w:themeFill="accent4" w:themeFillTint="33"/>
          </w:tcPr>
          <w:p w14:paraId="476E6C84" w14:textId="0241AF74" w:rsidR="009B1A93" w:rsidRDefault="00D66AAE" w:rsidP="009B1A93">
            <w:pPr>
              <w:pStyle w:val="ListParagraph"/>
              <w:numPr>
                <w:ilvl w:val="1"/>
                <w:numId w:val="1"/>
              </w:numPr>
              <w:spacing w:line="259" w:lineRule="auto"/>
              <w:ind w:left="360"/>
              <w:rPr>
                <w:rFonts w:ascii="Calibri" w:eastAsia="Calibri" w:hAnsi="Calibri" w:cs="Calibri"/>
                <w:color w:val="000000" w:themeColor="text1"/>
              </w:rPr>
            </w:pPr>
            <w:r w:rsidRPr="0FBADD15">
              <w:rPr>
                <w:rFonts w:ascii="Calibri" w:eastAsia="Calibri" w:hAnsi="Calibri" w:cs="Calibri"/>
                <w:color w:val="000000" w:themeColor="text1"/>
              </w:rPr>
              <w:t>I can locate key vocabulary from spoken and written passages about a familiar topic</w:t>
            </w:r>
          </w:p>
        </w:tc>
      </w:tr>
      <w:tr w:rsidR="009B1A93" w14:paraId="798609E4" w14:textId="77777777" w:rsidTr="002267F1">
        <w:tc>
          <w:tcPr>
            <w:tcW w:w="1696" w:type="dxa"/>
            <w:shd w:val="clear" w:color="auto" w:fill="E2EFD9" w:themeFill="accent6" w:themeFillTint="33"/>
          </w:tcPr>
          <w:p w14:paraId="7B9CFA76" w14:textId="77777777" w:rsidR="009B1A93" w:rsidRPr="007C0CC4" w:rsidRDefault="009B1A93" w:rsidP="002267F1">
            <w:pPr>
              <w:spacing w:line="259" w:lineRule="auto"/>
              <w:rPr>
                <w:rFonts w:ascii="Calibri" w:eastAsia="Calibri" w:hAnsi="Calibri" w:cs="Calibri"/>
                <w:b/>
                <w:bCs/>
                <w:color w:val="000000" w:themeColor="text1"/>
                <w:sz w:val="28"/>
                <w:szCs w:val="28"/>
              </w:rPr>
            </w:pPr>
            <w:r w:rsidRPr="007C0CC4">
              <w:rPr>
                <w:rFonts w:ascii="Calibri" w:eastAsia="Calibri" w:hAnsi="Calibri" w:cs="Calibri"/>
                <w:b/>
                <w:bCs/>
                <w:color w:val="000000" w:themeColor="text1"/>
                <w:sz w:val="28"/>
                <w:szCs w:val="28"/>
              </w:rPr>
              <w:t>SPRING</w:t>
            </w:r>
          </w:p>
        </w:tc>
        <w:tc>
          <w:tcPr>
            <w:tcW w:w="4253" w:type="dxa"/>
            <w:shd w:val="clear" w:color="auto" w:fill="E2EFD9" w:themeFill="accent6" w:themeFillTint="33"/>
          </w:tcPr>
          <w:p w14:paraId="79F07914" w14:textId="3ECA5671" w:rsidR="009B1A93" w:rsidRDefault="009B1A93" w:rsidP="002267F1">
            <w:pPr>
              <w:spacing w:line="259" w:lineRule="auto"/>
              <w:rPr>
                <w:rFonts w:ascii="Calibri" w:eastAsia="Calibri" w:hAnsi="Calibri" w:cs="Calibri"/>
                <w:color w:val="000000" w:themeColor="text1"/>
                <w:sz w:val="28"/>
                <w:szCs w:val="28"/>
              </w:rPr>
            </w:pPr>
            <w:r w:rsidRPr="79FEA946">
              <w:rPr>
                <w:rFonts w:ascii="Calibri" w:eastAsia="Calibri" w:hAnsi="Calibri" w:cs="Calibri"/>
                <w:b/>
                <w:bCs/>
                <w:color w:val="000000" w:themeColor="text1"/>
                <w:sz w:val="28"/>
                <w:szCs w:val="28"/>
              </w:rPr>
              <w:t xml:space="preserve">Speaking: </w:t>
            </w:r>
          </w:p>
        </w:tc>
        <w:tc>
          <w:tcPr>
            <w:tcW w:w="4536" w:type="dxa"/>
            <w:shd w:val="clear" w:color="auto" w:fill="E2EFD9" w:themeFill="accent6" w:themeFillTint="33"/>
          </w:tcPr>
          <w:p w14:paraId="5D8D95AF" w14:textId="1AFEA6E0" w:rsidR="009B1A93" w:rsidRDefault="009B1A93" w:rsidP="002267F1">
            <w:pPr>
              <w:spacing w:line="259" w:lineRule="auto"/>
              <w:rPr>
                <w:rFonts w:ascii="Calibri" w:eastAsia="Calibri" w:hAnsi="Calibri" w:cs="Calibri"/>
                <w:color w:val="000000" w:themeColor="text1"/>
                <w:sz w:val="28"/>
                <w:szCs w:val="28"/>
              </w:rPr>
            </w:pPr>
            <w:r w:rsidRPr="79FEA946">
              <w:rPr>
                <w:rFonts w:ascii="Calibri" w:eastAsia="Calibri" w:hAnsi="Calibri" w:cs="Calibri"/>
                <w:b/>
                <w:bCs/>
                <w:color w:val="000000" w:themeColor="text1"/>
                <w:sz w:val="28"/>
                <w:szCs w:val="28"/>
              </w:rPr>
              <w:t xml:space="preserve">Writing: </w:t>
            </w:r>
          </w:p>
        </w:tc>
        <w:tc>
          <w:tcPr>
            <w:tcW w:w="4904" w:type="dxa"/>
            <w:shd w:val="clear" w:color="auto" w:fill="E2EFD9" w:themeFill="accent6" w:themeFillTint="33"/>
          </w:tcPr>
          <w:p w14:paraId="6AB33F08" w14:textId="1F0C001A" w:rsidR="009B1A93" w:rsidRDefault="009B1A93" w:rsidP="002267F1">
            <w:pPr>
              <w:spacing w:line="259" w:lineRule="auto"/>
              <w:rPr>
                <w:rFonts w:ascii="Calibri" w:eastAsia="Calibri" w:hAnsi="Calibri" w:cs="Calibri"/>
                <w:color w:val="000000" w:themeColor="text1"/>
                <w:sz w:val="28"/>
                <w:szCs w:val="28"/>
              </w:rPr>
            </w:pPr>
            <w:r w:rsidRPr="79FEA946">
              <w:rPr>
                <w:rFonts w:ascii="Calibri" w:eastAsia="Calibri" w:hAnsi="Calibri" w:cs="Calibri"/>
                <w:b/>
                <w:bCs/>
                <w:color w:val="000000" w:themeColor="text1"/>
                <w:sz w:val="28"/>
                <w:szCs w:val="28"/>
              </w:rPr>
              <w:t>Reading and Listening:</w:t>
            </w:r>
          </w:p>
        </w:tc>
      </w:tr>
      <w:tr w:rsidR="009B1A93" w14:paraId="63F2B361" w14:textId="77777777" w:rsidTr="002267F1">
        <w:tc>
          <w:tcPr>
            <w:tcW w:w="1696" w:type="dxa"/>
            <w:shd w:val="clear" w:color="auto" w:fill="E2EFD9" w:themeFill="accent6" w:themeFillTint="33"/>
          </w:tcPr>
          <w:p w14:paraId="263676ED" w14:textId="77777777" w:rsidR="009B1A93" w:rsidRDefault="009B1A93" w:rsidP="002267F1">
            <w:pPr>
              <w:spacing w:line="259" w:lineRule="auto"/>
              <w:rPr>
                <w:rFonts w:ascii="Calibri" w:eastAsia="Calibri" w:hAnsi="Calibri" w:cs="Calibri"/>
                <w:color w:val="000000" w:themeColor="text1"/>
              </w:rPr>
            </w:pPr>
            <w:r w:rsidRPr="79FEA946">
              <w:rPr>
                <w:rFonts w:ascii="Calibri" w:eastAsia="Calibri" w:hAnsi="Calibri" w:cs="Calibri"/>
                <w:b/>
                <w:bCs/>
                <w:color w:val="000000" w:themeColor="text1"/>
              </w:rPr>
              <w:t>Mastery</w:t>
            </w:r>
          </w:p>
        </w:tc>
        <w:tc>
          <w:tcPr>
            <w:tcW w:w="4253" w:type="dxa"/>
            <w:shd w:val="clear" w:color="auto" w:fill="E2EFD9" w:themeFill="accent6" w:themeFillTint="33"/>
          </w:tcPr>
          <w:p w14:paraId="127D28C2" w14:textId="5A698814" w:rsidR="009B1A93" w:rsidRDefault="00ED1CD0" w:rsidP="009B1A93">
            <w:pPr>
              <w:pStyle w:val="ListParagraph"/>
              <w:numPr>
                <w:ilvl w:val="1"/>
                <w:numId w:val="4"/>
              </w:numPr>
              <w:spacing w:line="259" w:lineRule="auto"/>
              <w:ind w:left="360"/>
              <w:rPr>
                <w:rFonts w:ascii="Calibri" w:eastAsia="Calibri" w:hAnsi="Calibri" w:cs="Calibri"/>
                <w:color w:val="000000" w:themeColor="text1"/>
              </w:rPr>
            </w:pPr>
            <w:r w:rsidRPr="7B2AC27D">
              <w:rPr>
                <w:rFonts w:ascii="Calibri" w:eastAsia="Calibri" w:hAnsi="Calibri" w:cs="Calibri"/>
                <w:color w:val="000000" w:themeColor="text1"/>
              </w:rPr>
              <w:t xml:space="preserve">I can discuss pets and engage </w:t>
            </w:r>
            <w:r w:rsidR="00377ED2">
              <w:rPr>
                <w:rFonts w:ascii="Calibri" w:eastAsia="Calibri" w:hAnsi="Calibri" w:cs="Calibri"/>
                <w:color w:val="000000" w:themeColor="text1"/>
              </w:rPr>
              <w:t xml:space="preserve">in </w:t>
            </w:r>
            <w:r w:rsidRPr="7B2AC27D">
              <w:rPr>
                <w:rFonts w:ascii="Calibri" w:eastAsia="Calibri" w:hAnsi="Calibri" w:cs="Calibri"/>
                <w:color w:val="000000" w:themeColor="text1"/>
              </w:rPr>
              <w:t>increasingly complex discussion</w:t>
            </w:r>
          </w:p>
        </w:tc>
        <w:tc>
          <w:tcPr>
            <w:tcW w:w="4536" w:type="dxa"/>
            <w:shd w:val="clear" w:color="auto" w:fill="E2EFD9" w:themeFill="accent6" w:themeFillTint="33"/>
          </w:tcPr>
          <w:p w14:paraId="669158F7" w14:textId="3F9974D6" w:rsidR="009B1A93" w:rsidRDefault="0090308A" w:rsidP="009B1A93">
            <w:pPr>
              <w:pStyle w:val="ListParagraph"/>
              <w:numPr>
                <w:ilvl w:val="1"/>
                <w:numId w:val="4"/>
              </w:numPr>
              <w:spacing w:line="259" w:lineRule="auto"/>
              <w:ind w:left="360"/>
              <w:rPr>
                <w:rFonts w:ascii="Calibri" w:eastAsia="Calibri" w:hAnsi="Calibri" w:cs="Calibri"/>
                <w:color w:val="000000" w:themeColor="text1"/>
              </w:rPr>
            </w:pPr>
            <w:r w:rsidRPr="7B2AC27D">
              <w:rPr>
                <w:rFonts w:ascii="Calibri" w:eastAsia="Calibri" w:hAnsi="Calibri" w:cs="Calibri"/>
                <w:color w:val="000000" w:themeColor="text1"/>
              </w:rPr>
              <w:t>I can adapt familiar sentences to create my own.</w:t>
            </w:r>
          </w:p>
        </w:tc>
        <w:tc>
          <w:tcPr>
            <w:tcW w:w="4904" w:type="dxa"/>
            <w:shd w:val="clear" w:color="auto" w:fill="E2EFD9" w:themeFill="accent6" w:themeFillTint="33"/>
          </w:tcPr>
          <w:p w14:paraId="710EE84D" w14:textId="1556C983" w:rsidR="009B1A93" w:rsidRDefault="007379B4" w:rsidP="009B1A93">
            <w:pPr>
              <w:pStyle w:val="ListParagraph"/>
              <w:numPr>
                <w:ilvl w:val="1"/>
                <w:numId w:val="4"/>
              </w:numPr>
              <w:spacing w:line="259" w:lineRule="auto"/>
              <w:ind w:left="360"/>
              <w:rPr>
                <w:rFonts w:ascii="Calibri" w:eastAsia="Calibri" w:hAnsi="Calibri" w:cs="Calibri"/>
                <w:color w:val="000000" w:themeColor="text1"/>
              </w:rPr>
            </w:pPr>
            <w:r w:rsidRPr="7B2AC27D">
              <w:rPr>
                <w:rFonts w:ascii="Calibri" w:eastAsia="Calibri" w:hAnsi="Calibri" w:cs="Calibri"/>
                <w:color w:val="000000" w:themeColor="text1"/>
              </w:rPr>
              <w:t>I can apply my prior knowledge to work out the meaning of new words in familiar contexts</w:t>
            </w:r>
          </w:p>
        </w:tc>
      </w:tr>
      <w:tr w:rsidR="009B1A93" w14:paraId="1F76FDE7" w14:textId="77777777" w:rsidTr="002267F1">
        <w:tc>
          <w:tcPr>
            <w:tcW w:w="1696" w:type="dxa"/>
            <w:shd w:val="clear" w:color="auto" w:fill="E2EFD9" w:themeFill="accent6" w:themeFillTint="33"/>
          </w:tcPr>
          <w:p w14:paraId="70D86F2B" w14:textId="77777777" w:rsidR="009B1A93" w:rsidRDefault="009B1A93" w:rsidP="002267F1">
            <w:pPr>
              <w:spacing w:line="259" w:lineRule="auto"/>
              <w:rPr>
                <w:rFonts w:ascii="Calibri" w:eastAsia="Calibri" w:hAnsi="Calibri" w:cs="Calibri"/>
                <w:color w:val="000000" w:themeColor="text1"/>
              </w:rPr>
            </w:pPr>
            <w:r w:rsidRPr="79FEA946">
              <w:rPr>
                <w:rFonts w:ascii="Calibri" w:eastAsia="Calibri" w:hAnsi="Calibri" w:cs="Calibri"/>
                <w:b/>
                <w:bCs/>
                <w:color w:val="000000" w:themeColor="text1"/>
              </w:rPr>
              <w:t>Secure</w:t>
            </w:r>
          </w:p>
        </w:tc>
        <w:tc>
          <w:tcPr>
            <w:tcW w:w="4253" w:type="dxa"/>
            <w:shd w:val="clear" w:color="auto" w:fill="E2EFD9" w:themeFill="accent6" w:themeFillTint="33"/>
          </w:tcPr>
          <w:p w14:paraId="3A2DCA25" w14:textId="7FCE988D" w:rsidR="009B1A93" w:rsidRDefault="00B42290" w:rsidP="009B1A93">
            <w:pPr>
              <w:pStyle w:val="ListParagraph"/>
              <w:numPr>
                <w:ilvl w:val="1"/>
                <w:numId w:val="3"/>
              </w:numPr>
              <w:spacing w:line="259" w:lineRule="auto"/>
              <w:ind w:left="360"/>
              <w:rPr>
                <w:rFonts w:ascii="Calibri" w:eastAsia="Calibri" w:hAnsi="Calibri" w:cs="Calibri"/>
                <w:color w:val="000000" w:themeColor="text1"/>
              </w:rPr>
            </w:pPr>
            <w:r w:rsidRPr="7B2AC27D">
              <w:rPr>
                <w:rFonts w:ascii="Calibri" w:eastAsia="Calibri" w:hAnsi="Calibri" w:cs="Calibri"/>
                <w:color w:val="000000" w:themeColor="text1"/>
              </w:rPr>
              <w:t>I can ask and answer questions about pets using a</w:t>
            </w:r>
            <w:r w:rsidR="004B36F1">
              <w:rPr>
                <w:rFonts w:ascii="Calibri" w:eastAsia="Calibri" w:hAnsi="Calibri" w:cs="Calibri"/>
                <w:color w:val="000000" w:themeColor="text1"/>
              </w:rPr>
              <w:t xml:space="preserve"> </w:t>
            </w:r>
            <w:r w:rsidRPr="7B2AC27D">
              <w:rPr>
                <w:rFonts w:ascii="Calibri" w:eastAsia="Calibri" w:hAnsi="Calibri" w:cs="Calibri"/>
                <w:color w:val="000000" w:themeColor="text1"/>
              </w:rPr>
              <w:t>convincing accent</w:t>
            </w:r>
          </w:p>
        </w:tc>
        <w:tc>
          <w:tcPr>
            <w:tcW w:w="4536" w:type="dxa"/>
            <w:shd w:val="clear" w:color="auto" w:fill="E2EFD9" w:themeFill="accent6" w:themeFillTint="33"/>
          </w:tcPr>
          <w:p w14:paraId="09B0BB4C" w14:textId="6A353625" w:rsidR="009B1A93" w:rsidRDefault="00C44AA8" w:rsidP="009B1A93">
            <w:pPr>
              <w:pStyle w:val="ListParagraph"/>
              <w:numPr>
                <w:ilvl w:val="1"/>
                <w:numId w:val="3"/>
              </w:numPr>
              <w:spacing w:line="259" w:lineRule="auto"/>
              <w:ind w:left="360"/>
              <w:rPr>
                <w:rFonts w:ascii="Calibri" w:eastAsia="Calibri" w:hAnsi="Calibri" w:cs="Calibri"/>
                <w:color w:val="000000" w:themeColor="text1"/>
              </w:rPr>
            </w:pPr>
            <w:r w:rsidRPr="7B2AC27D">
              <w:rPr>
                <w:rFonts w:ascii="Calibri" w:eastAsia="Calibri" w:hAnsi="Calibri" w:cs="Calibri"/>
                <w:color w:val="000000" w:themeColor="text1"/>
              </w:rPr>
              <w:t>I can write phrases about pets from memory</w:t>
            </w:r>
          </w:p>
        </w:tc>
        <w:tc>
          <w:tcPr>
            <w:tcW w:w="4904" w:type="dxa"/>
            <w:shd w:val="clear" w:color="auto" w:fill="E2EFD9" w:themeFill="accent6" w:themeFillTint="33"/>
          </w:tcPr>
          <w:p w14:paraId="5C0DFB85" w14:textId="44040290" w:rsidR="009B1A93" w:rsidRDefault="00050D79" w:rsidP="009B1A93">
            <w:pPr>
              <w:pStyle w:val="ListParagraph"/>
              <w:numPr>
                <w:ilvl w:val="1"/>
                <w:numId w:val="3"/>
              </w:numPr>
              <w:spacing w:line="259" w:lineRule="auto"/>
              <w:ind w:left="360"/>
              <w:rPr>
                <w:rFonts w:ascii="Calibri" w:eastAsia="Calibri" w:hAnsi="Calibri" w:cs="Calibri"/>
                <w:color w:val="000000" w:themeColor="text1"/>
              </w:rPr>
            </w:pPr>
            <w:r w:rsidRPr="7B2AC27D">
              <w:rPr>
                <w:rFonts w:ascii="Calibri" w:eastAsia="Calibri" w:hAnsi="Calibri" w:cs="Calibri"/>
                <w:color w:val="000000" w:themeColor="text1"/>
              </w:rPr>
              <w:t>I can read and listen to a text and locate key information</w:t>
            </w:r>
          </w:p>
        </w:tc>
      </w:tr>
      <w:tr w:rsidR="009B1A93" w14:paraId="7523AA9D" w14:textId="77777777" w:rsidTr="002267F1">
        <w:tc>
          <w:tcPr>
            <w:tcW w:w="1696" w:type="dxa"/>
            <w:shd w:val="clear" w:color="auto" w:fill="E2EFD9" w:themeFill="accent6" w:themeFillTint="33"/>
          </w:tcPr>
          <w:p w14:paraId="32F73F91" w14:textId="77777777" w:rsidR="009B1A93" w:rsidRDefault="009B1A93" w:rsidP="002267F1">
            <w:pPr>
              <w:spacing w:line="259" w:lineRule="auto"/>
              <w:rPr>
                <w:rFonts w:ascii="Calibri" w:eastAsia="Calibri" w:hAnsi="Calibri" w:cs="Calibri"/>
                <w:color w:val="000000" w:themeColor="text1"/>
              </w:rPr>
            </w:pPr>
            <w:r w:rsidRPr="79FEA946">
              <w:rPr>
                <w:rFonts w:ascii="Calibri" w:eastAsia="Calibri" w:hAnsi="Calibri" w:cs="Calibri"/>
                <w:b/>
                <w:bCs/>
                <w:color w:val="000000" w:themeColor="text1"/>
              </w:rPr>
              <w:t>Developing</w:t>
            </w:r>
          </w:p>
        </w:tc>
        <w:tc>
          <w:tcPr>
            <w:tcW w:w="4253" w:type="dxa"/>
            <w:shd w:val="clear" w:color="auto" w:fill="E2EFD9" w:themeFill="accent6" w:themeFillTint="33"/>
          </w:tcPr>
          <w:p w14:paraId="524E5D70" w14:textId="5A45CEA2" w:rsidR="009B1A93" w:rsidRDefault="000810B3" w:rsidP="009B1A93">
            <w:pPr>
              <w:pStyle w:val="ListParagraph"/>
              <w:numPr>
                <w:ilvl w:val="1"/>
                <w:numId w:val="2"/>
              </w:numPr>
              <w:spacing w:line="259" w:lineRule="auto"/>
              <w:ind w:left="360"/>
              <w:rPr>
                <w:rFonts w:ascii="Calibri" w:eastAsia="Calibri" w:hAnsi="Calibri" w:cs="Calibri"/>
                <w:color w:val="000000" w:themeColor="text1"/>
              </w:rPr>
            </w:pPr>
            <w:r w:rsidRPr="7B2AC27D">
              <w:rPr>
                <w:rFonts w:ascii="Calibri" w:eastAsia="Calibri" w:hAnsi="Calibri" w:cs="Calibri"/>
                <w:color w:val="000000" w:themeColor="text1"/>
              </w:rPr>
              <w:t>I can respond to questions about pets</w:t>
            </w:r>
          </w:p>
        </w:tc>
        <w:tc>
          <w:tcPr>
            <w:tcW w:w="4536" w:type="dxa"/>
            <w:shd w:val="clear" w:color="auto" w:fill="E2EFD9" w:themeFill="accent6" w:themeFillTint="33"/>
          </w:tcPr>
          <w:p w14:paraId="236381A2" w14:textId="5D8C914B" w:rsidR="009B1A93" w:rsidRDefault="00CF0A1F" w:rsidP="009B1A93">
            <w:pPr>
              <w:pStyle w:val="ListParagraph"/>
              <w:numPr>
                <w:ilvl w:val="1"/>
                <w:numId w:val="2"/>
              </w:numPr>
              <w:spacing w:line="259" w:lineRule="auto"/>
              <w:ind w:left="360"/>
              <w:rPr>
                <w:rFonts w:ascii="Calibri" w:eastAsia="Calibri" w:hAnsi="Calibri" w:cs="Calibri"/>
                <w:color w:val="000000" w:themeColor="text1"/>
              </w:rPr>
            </w:pPr>
            <w:r w:rsidRPr="7B2AC27D">
              <w:rPr>
                <w:rFonts w:ascii="Calibri" w:eastAsia="Calibri" w:hAnsi="Calibri" w:cs="Calibri"/>
                <w:color w:val="000000" w:themeColor="text1"/>
              </w:rPr>
              <w:t>I can follow an example to write about pets</w:t>
            </w:r>
          </w:p>
        </w:tc>
        <w:tc>
          <w:tcPr>
            <w:tcW w:w="4904" w:type="dxa"/>
            <w:shd w:val="clear" w:color="auto" w:fill="E2EFD9" w:themeFill="accent6" w:themeFillTint="33"/>
          </w:tcPr>
          <w:p w14:paraId="3B70E590" w14:textId="256922B6" w:rsidR="009B1A93" w:rsidRDefault="00004AB3" w:rsidP="009B1A93">
            <w:pPr>
              <w:pStyle w:val="ListParagraph"/>
              <w:numPr>
                <w:ilvl w:val="1"/>
                <w:numId w:val="2"/>
              </w:numPr>
              <w:spacing w:line="259" w:lineRule="auto"/>
              <w:ind w:left="360"/>
              <w:rPr>
                <w:rFonts w:ascii="Calibri" w:eastAsia="Calibri" w:hAnsi="Calibri" w:cs="Calibri"/>
                <w:color w:val="000000" w:themeColor="text1"/>
              </w:rPr>
            </w:pPr>
            <w:r w:rsidRPr="7B2AC27D">
              <w:rPr>
                <w:rFonts w:ascii="Calibri" w:eastAsia="Calibri" w:hAnsi="Calibri" w:cs="Calibri"/>
                <w:color w:val="000000" w:themeColor="text1"/>
              </w:rPr>
              <w:t>I can listen to key rhythms and sound patterns to locate information</w:t>
            </w:r>
          </w:p>
        </w:tc>
      </w:tr>
      <w:tr w:rsidR="009B1A93" w14:paraId="4269A70A" w14:textId="77777777" w:rsidTr="002267F1">
        <w:tc>
          <w:tcPr>
            <w:tcW w:w="1696" w:type="dxa"/>
            <w:shd w:val="clear" w:color="auto" w:fill="E2EFD9" w:themeFill="accent6" w:themeFillTint="33"/>
          </w:tcPr>
          <w:p w14:paraId="7455390D" w14:textId="77777777" w:rsidR="009B1A93" w:rsidRDefault="009B1A93" w:rsidP="002267F1">
            <w:pPr>
              <w:spacing w:line="259" w:lineRule="auto"/>
              <w:rPr>
                <w:rFonts w:ascii="Calibri" w:eastAsia="Calibri" w:hAnsi="Calibri" w:cs="Calibri"/>
                <w:color w:val="000000" w:themeColor="text1"/>
              </w:rPr>
            </w:pPr>
            <w:r w:rsidRPr="79FEA946">
              <w:rPr>
                <w:rFonts w:ascii="Calibri" w:eastAsia="Calibri" w:hAnsi="Calibri" w:cs="Calibri"/>
                <w:b/>
                <w:bCs/>
                <w:color w:val="000000" w:themeColor="text1"/>
              </w:rPr>
              <w:t>Emerging</w:t>
            </w:r>
          </w:p>
        </w:tc>
        <w:tc>
          <w:tcPr>
            <w:tcW w:w="4253" w:type="dxa"/>
            <w:shd w:val="clear" w:color="auto" w:fill="E2EFD9" w:themeFill="accent6" w:themeFillTint="33"/>
          </w:tcPr>
          <w:p w14:paraId="047A96D8" w14:textId="54BF24A2" w:rsidR="009B1A93" w:rsidRDefault="00D7621A" w:rsidP="009B1A93">
            <w:pPr>
              <w:pStyle w:val="ListParagraph"/>
              <w:numPr>
                <w:ilvl w:val="1"/>
                <w:numId w:val="1"/>
              </w:numPr>
              <w:spacing w:line="259" w:lineRule="auto"/>
              <w:ind w:left="360"/>
              <w:rPr>
                <w:rFonts w:ascii="Calibri" w:eastAsia="Calibri" w:hAnsi="Calibri" w:cs="Calibri"/>
                <w:color w:val="000000" w:themeColor="text1"/>
              </w:rPr>
            </w:pPr>
            <w:r w:rsidRPr="7B2AC27D">
              <w:rPr>
                <w:rFonts w:ascii="Calibri" w:eastAsia="Calibri" w:hAnsi="Calibri" w:cs="Calibri"/>
                <w:color w:val="000000" w:themeColor="text1"/>
              </w:rPr>
              <w:t>I can link phonics sounds to new vocabulary to improve my pronunciation</w:t>
            </w:r>
          </w:p>
        </w:tc>
        <w:tc>
          <w:tcPr>
            <w:tcW w:w="4536" w:type="dxa"/>
            <w:shd w:val="clear" w:color="auto" w:fill="E2EFD9" w:themeFill="accent6" w:themeFillTint="33"/>
          </w:tcPr>
          <w:p w14:paraId="6DF99E54" w14:textId="7E819154" w:rsidR="009B1A93" w:rsidRDefault="001D78A7" w:rsidP="009B1A93">
            <w:pPr>
              <w:pStyle w:val="ListParagraph"/>
              <w:numPr>
                <w:ilvl w:val="1"/>
                <w:numId w:val="1"/>
              </w:numPr>
              <w:spacing w:line="259" w:lineRule="auto"/>
              <w:ind w:left="360"/>
              <w:rPr>
                <w:rFonts w:ascii="Calibri" w:eastAsia="Calibri" w:hAnsi="Calibri" w:cs="Calibri"/>
                <w:color w:val="000000" w:themeColor="text1"/>
              </w:rPr>
            </w:pPr>
            <w:r w:rsidRPr="7B2AC27D">
              <w:rPr>
                <w:rFonts w:ascii="Calibri" w:eastAsia="Calibri" w:hAnsi="Calibri" w:cs="Calibri"/>
                <w:color w:val="000000" w:themeColor="text1"/>
              </w:rPr>
              <w:t>With support, I can create simple sentences about pets</w:t>
            </w:r>
          </w:p>
        </w:tc>
        <w:tc>
          <w:tcPr>
            <w:tcW w:w="4904" w:type="dxa"/>
            <w:shd w:val="clear" w:color="auto" w:fill="E2EFD9" w:themeFill="accent6" w:themeFillTint="33"/>
          </w:tcPr>
          <w:p w14:paraId="1C3BEFC2" w14:textId="528278F7" w:rsidR="009B1A93" w:rsidRDefault="004D1308" w:rsidP="009B1A93">
            <w:pPr>
              <w:pStyle w:val="ListParagraph"/>
              <w:numPr>
                <w:ilvl w:val="1"/>
                <w:numId w:val="1"/>
              </w:numPr>
              <w:spacing w:line="259" w:lineRule="auto"/>
              <w:ind w:left="360"/>
              <w:rPr>
                <w:rFonts w:ascii="Calibri" w:eastAsia="Calibri" w:hAnsi="Calibri" w:cs="Calibri"/>
                <w:color w:val="000000" w:themeColor="text1"/>
              </w:rPr>
            </w:pPr>
            <w:r w:rsidRPr="0FBADD15">
              <w:rPr>
                <w:rFonts w:ascii="Calibri" w:eastAsia="Calibri" w:hAnsi="Calibri" w:cs="Calibri"/>
                <w:color w:val="000000" w:themeColor="text1"/>
              </w:rPr>
              <w:t>I can identify key topic vocabulary within songs</w:t>
            </w:r>
          </w:p>
        </w:tc>
      </w:tr>
      <w:tr w:rsidR="009B1A93" w14:paraId="689177BD" w14:textId="77777777" w:rsidTr="002267F1">
        <w:tc>
          <w:tcPr>
            <w:tcW w:w="1696" w:type="dxa"/>
            <w:shd w:val="clear" w:color="auto" w:fill="DEEAF6" w:themeFill="accent5" w:themeFillTint="33"/>
          </w:tcPr>
          <w:p w14:paraId="6A3A01FF" w14:textId="77777777" w:rsidR="009B1A93" w:rsidRPr="007C0CC4" w:rsidRDefault="009B1A93" w:rsidP="002267F1">
            <w:pPr>
              <w:spacing w:line="259" w:lineRule="auto"/>
              <w:rPr>
                <w:rFonts w:ascii="Calibri" w:eastAsia="Calibri" w:hAnsi="Calibri" w:cs="Calibri"/>
                <w:b/>
                <w:bCs/>
                <w:color w:val="000000" w:themeColor="text1"/>
                <w:sz w:val="28"/>
                <w:szCs w:val="28"/>
              </w:rPr>
            </w:pPr>
            <w:r w:rsidRPr="007C0CC4">
              <w:rPr>
                <w:rFonts w:ascii="Calibri" w:eastAsia="Calibri" w:hAnsi="Calibri" w:cs="Calibri"/>
                <w:b/>
                <w:bCs/>
                <w:color w:val="000000" w:themeColor="text1"/>
                <w:sz w:val="28"/>
                <w:szCs w:val="28"/>
              </w:rPr>
              <w:t>SUMMER</w:t>
            </w:r>
          </w:p>
        </w:tc>
        <w:tc>
          <w:tcPr>
            <w:tcW w:w="4253" w:type="dxa"/>
            <w:shd w:val="clear" w:color="auto" w:fill="DEEAF6" w:themeFill="accent5" w:themeFillTint="33"/>
          </w:tcPr>
          <w:p w14:paraId="0EE2BE7D" w14:textId="0D8768C8" w:rsidR="009B1A93" w:rsidRDefault="009B1A93" w:rsidP="002267F1">
            <w:pPr>
              <w:spacing w:line="259" w:lineRule="auto"/>
              <w:rPr>
                <w:rFonts w:ascii="Calibri" w:eastAsia="Calibri" w:hAnsi="Calibri" w:cs="Calibri"/>
                <w:color w:val="000000" w:themeColor="text1"/>
                <w:sz w:val="28"/>
                <w:szCs w:val="28"/>
              </w:rPr>
            </w:pPr>
            <w:r w:rsidRPr="79FEA946">
              <w:rPr>
                <w:rFonts w:ascii="Calibri" w:eastAsia="Calibri" w:hAnsi="Calibri" w:cs="Calibri"/>
                <w:b/>
                <w:bCs/>
                <w:color w:val="000000" w:themeColor="text1"/>
                <w:sz w:val="28"/>
                <w:szCs w:val="28"/>
              </w:rPr>
              <w:t xml:space="preserve">Speaking: </w:t>
            </w:r>
          </w:p>
        </w:tc>
        <w:tc>
          <w:tcPr>
            <w:tcW w:w="4536" w:type="dxa"/>
            <w:shd w:val="clear" w:color="auto" w:fill="DEEAF6" w:themeFill="accent5" w:themeFillTint="33"/>
          </w:tcPr>
          <w:p w14:paraId="7A62E14E" w14:textId="427026FB" w:rsidR="009B1A93" w:rsidRDefault="009B1A93" w:rsidP="002267F1">
            <w:pPr>
              <w:spacing w:line="259" w:lineRule="auto"/>
              <w:rPr>
                <w:rFonts w:ascii="Calibri" w:eastAsia="Calibri" w:hAnsi="Calibri" w:cs="Calibri"/>
                <w:color w:val="000000" w:themeColor="text1"/>
                <w:sz w:val="28"/>
                <w:szCs w:val="28"/>
              </w:rPr>
            </w:pPr>
            <w:r w:rsidRPr="79FEA946">
              <w:rPr>
                <w:rFonts w:ascii="Calibri" w:eastAsia="Calibri" w:hAnsi="Calibri" w:cs="Calibri"/>
                <w:b/>
                <w:bCs/>
                <w:color w:val="000000" w:themeColor="text1"/>
                <w:sz w:val="28"/>
                <w:szCs w:val="28"/>
              </w:rPr>
              <w:t xml:space="preserve">Writing: </w:t>
            </w:r>
          </w:p>
        </w:tc>
        <w:tc>
          <w:tcPr>
            <w:tcW w:w="4904" w:type="dxa"/>
            <w:shd w:val="clear" w:color="auto" w:fill="DEEAF6" w:themeFill="accent5" w:themeFillTint="33"/>
          </w:tcPr>
          <w:p w14:paraId="1050030B" w14:textId="384E9A2D" w:rsidR="009064D6" w:rsidRDefault="009B1A93" w:rsidP="002267F1">
            <w:pPr>
              <w:spacing w:line="259" w:lineRule="auto"/>
              <w:rPr>
                <w:rFonts w:ascii="Calibri" w:eastAsia="Calibri" w:hAnsi="Calibri" w:cs="Calibri"/>
                <w:color w:val="000000" w:themeColor="text1"/>
                <w:sz w:val="28"/>
                <w:szCs w:val="28"/>
              </w:rPr>
            </w:pPr>
            <w:r w:rsidRPr="79FEA946">
              <w:rPr>
                <w:rFonts w:ascii="Calibri" w:eastAsia="Calibri" w:hAnsi="Calibri" w:cs="Calibri"/>
                <w:b/>
                <w:bCs/>
                <w:color w:val="000000" w:themeColor="text1"/>
                <w:sz w:val="28"/>
                <w:szCs w:val="28"/>
              </w:rPr>
              <w:t>Reading and Listening:</w:t>
            </w:r>
          </w:p>
        </w:tc>
      </w:tr>
      <w:tr w:rsidR="009B1A93" w14:paraId="14974AF4" w14:textId="77777777" w:rsidTr="002267F1">
        <w:tc>
          <w:tcPr>
            <w:tcW w:w="1696" w:type="dxa"/>
            <w:shd w:val="clear" w:color="auto" w:fill="DEEAF6" w:themeFill="accent5" w:themeFillTint="33"/>
          </w:tcPr>
          <w:p w14:paraId="2FAB7716" w14:textId="77777777" w:rsidR="009B1A93" w:rsidRDefault="009B1A93" w:rsidP="002267F1">
            <w:pPr>
              <w:spacing w:line="259" w:lineRule="auto"/>
              <w:rPr>
                <w:rFonts w:ascii="Calibri" w:eastAsia="Calibri" w:hAnsi="Calibri" w:cs="Calibri"/>
                <w:color w:val="000000" w:themeColor="text1"/>
              </w:rPr>
            </w:pPr>
            <w:r w:rsidRPr="79FEA946">
              <w:rPr>
                <w:rFonts w:ascii="Calibri" w:eastAsia="Calibri" w:hAnsi="Calibri" w:cs="Calibri"/>
                <w:b/>
                <w:bCs/>
                <w:color w:val="000000" w:themeColor="text1"/>
              </w:rPr>
              <w:t>Mastery</w:t>
            </w:r>
          </w:p>
        </w:tc>
        <w:tc>
          <w:tcPr>
            <w:tcW w:w="4253" w:type="dxa"/>
            <w:shd w:val="clear" w:color="auto" w:fill="DEEAF6" w:themeFill="accent5" w:themeFillTint="33"/>
          </w:tcPr>
          <w:p w14:paraId="60045045" w14:textId="4E5A5752" w:rsidR="009B1A93" w:rsidRDefault="006639AC" w:rsidP="009B1A93">
            <w:pPr>
              <w:pStyle w:val="ListParagraph"/>
              <w:numPr>
                <w:ilvl w:val="1"/>
                <w:numId w:val="4"/>
              </w:numPr>
              <w:spacing w:line="259" w:lineRule="auto"/>
              <w:ind w:left="360"/>
              <w:rPr>
                <w:rFonts w:ascii="Calibri" w:eastAsia="Calibri" w:hAnsi="Calibri" w:cs="Calibri"/>
                <w:color w:val="000000" w:themeColor="text1"/>
              </w:rPr>
            </w:pPr>
            <w:r w:rsidRPr="7B2AC27D">
              <w:rPr>
                <w:rFonts w:ascii="Calibri" w:eastAsia="Calibri" w:hAnsi="Calibri" w:cs="Calibri"/>
                <w:color w:val="000000" w:themeColor="text1"/>
              </w:rPr>
              <w:t>I can engage in a conversation to discuss similarities and differences between France and England</w:t>
            </w:r>
          </w:p>
        </w:tc>
        <w:tc>
          <w:tcPr>
            <w:tcW w:w="4536" w:type="dxa"/>
            <w:shd w:val="clear" w:color="auto" w:fill="DEEAF6" w:themeFill="accent5" w:themeFillTint="33"/>
          </w:tcPr>
          <w:p w14:paraId="208859A2" w14:textId="13754109" w:rsidR="009B1A93" w:rsidRDefault="0012320E" w:rsidP="009B1A93">
            <w:pPr>
              <w:pStyle w:val="ListParagraph"/>
              <w:numPr>
                <w:ilvl w:val="1"/>
                <w:numId w:val="4"/>
              </w:numPr>
              <w:spacing w:line="259" w:lineRule="auto"/>
              <w:ind w:left="360"/>
              <w:rPr>
                <w:rFonts w:ascii="Calibri" w:eastAsia="Calibri" w:hAnsi="Calibri" w:cs="Calibri"/>
                <w:color w:val="000000" w:themeColor="text1"/>
              </w:rPr>
            </w:pPr>
            <w:r w:rsidRPr="7B2AC27D">
              <w:rPr>
                <w:rFonts w:ascii="Calibri" w:eastAsia="Calibri" w:hAnsi="Calibri" w:cs="Calibri"/>
                <w:color w:val="000000" w:themeColor="text1"/>
              </w:rPr>
              <w:t>I can apply time adverbials to write about the school day in chronological order</w:t>
            </w:r>
          </w:p>
        </w:tc>
        <w:tc>
          <w:tcPr>
            <w:tcW w:w="4904" w:type="dxa"/>
            <w:shd w:val="clear" w:color="auto" w:fill="DEEAF6" w:themeFill="accent5" w:themeFillTint="33"/>
          </w:tcPr>
          <w:p w14:paraId="29E36B47" w14:textId="04A1DE3C" w:rsidR="009B1A93" w:rsidRDefault="0007664B" w:rsidP="009B1A93">
            <w:pPr>
              <w:pStyle w:val="ListParagraph"/>
              <w:numPr>
                <w:ilvl w:val="1"/>
                <w:numId w:val="4"/>
              </w:numPr>
              <w:spacing w:line="259" w:lineRule="auto"/>
              <w:ind w:left="360"/>
              <w:rPr>
                <w:rFonts w:ascii="Calibri" w:eastAsia="Calibri" w:hAnsi="Calibri" w:cs="Calibri"/>
                <w:color w:val="000000" w:themeColor="text1"/>
              </w:rPr>
            </w:pPr>
            <w:r w:rsidRPr="7B2AC27D">
              <w:rPr>
                <w:rFonts w:ascii="Calibri" w:eastAsia="Calibri" w:hAnsi="Calibri" w:cs="Calibri"/>
                <w:color w:val="000000" w:themeColor="text1"/>
              </w:rPr>
              <w:t>I can extract key information from a range of sources</w:t>
            </w:r>
          </w:p>
        </w:tc>
      </w:tr>
      <w:tr w:rsidR="009B1A93" w14:paraId="6F5A010F" w14:textId="77777777" w:rsidTr="002267F1">
        <w:tc>
          <w:tcPr>
            <w:tcW w:w="1696" w:type="dxa"/>
            <w:shd w:val="clear" w:color="auto" w:fill="DEEAF6" w:themeFill="accent5" w:themeFillTint="33"/>
          </w:tcPr>
          <w:p w14:paraId="0B23230C" w14:textId="77777777" w:rsidR="009B1A93" w:rsidRDefault="009B1A93" w:rsidP="002267F1">
            <w:pPr>
              <w:spacing w:line="259" w:lineRule="auto"/>
              <w:rPr>
                <w:rFonts w:ascii="Calibri" w:eastAsia="Calibri" w:hAnsi="Calibri" w:cs="Calibri"/>
                <w:color w:val="000000" w:themeColor="text1"/>
              </w:rPr>
            </w:pPr>
            <w:r w:rsidRPr="79FEA946">
              <w:rPr>
                <w:rFonts w:ascii="Calibri" w:eastAsia="Calibri" w:hAnsi="Calibri" w:cs="Calibri"/>
                <w:b/>
                <w:bCs/>
                <w:color w:val="000000" w:themeColor="text1"/>
              </w:rPr>
              <w:t>Secure</w:t>
            </w:r>
          </w:p>
        </w:tc>
        <w:tc>
          <w:tcPr>
            <w:tcW w:w="4253" w:type="dxa"/>
            <w:shd w:val="clear" w:color="auto" w:fill="DEEAF6" w:themeFill="accent5" w:themeFillTint="33"/>
          </w:tcPr>
          <w:p w14:paraId="5E0443DF" w14:textId="02C8AEBB" w:rsidR="009B1A93" w:rsidRDefault="00D439CA" w:rsidP="009B1A93">
            <w:pPr>
              <w:pStyle w:val="ListParagraph"/>
              <w:numPr>
                <w:ilvl w:val="1"/>
                <w:numId w:val="3"/>
              </w:numPr>
              <w:spacing w:line="259" w:lineRule="auto"/>
              <w:ind w:left="360"/>
              <w:rPr>
                <w:rFonts w:ascii="Calibri" w:eastAsia="Calibri" w:hAnsi="Calibri" w:cs="Calibri"/>
                <w:color w:val="000000" w:themeColor="text1"/>
              </w:rPr>
            </w:pPr>
            <w:r w:rsidRPr="00D439CA">
              <w:rPr>
                <w:rFonts w:ascii="Calibri" w:eastAsia="Calibri" w:hAnsi="Calibri" w:cs="Calibri"/>
                <w:color w:val="000000" w:themeColor="text1"/>
              </w:rPr>
              <w:t>I can use conjunctions to extend my spoken sentences</w:t>
            </w:r>
          </w:p>
        </w:tc>
        <w:tc>
          <w:tcPr>
            <w:tcW w:w="4536" w:type="dxa"/>
            <w:shd w:val="clear" w:color="auto" w:fill="DEEAF6" w:themeFill="accent5" w:themeFillTint="33"/>
          </w:tcPr>
          <w:p w14:paraId="64ACAAE9" w14:textId="7133469F" w:rsidR="009B1A93" w:rsidRDefault="00FA6B75" w:rsidP="009B1A93">
            <w:pPr>
              <w:pStyle w:val="ListParagraph"/>
              <w:numPr>
                <w:ilvl w:val="1"/>
                <w:numId w:val="3"/>
              </w:numPr>
              <w:spacing w:line="259" w:lineRule="auto"/>
              <w:ind w:left="360"/>
              <w:rPr>
                <w:rFonts w:ascii="Calibri" w:eastAsia="Calibri" w:hAnsi="Calibri" w:cs="Calibri"/>
                <w:color w:val="000000" w:themeColor="text1"/>
              </w:rPr>
            </w:pPr>
            <w:r w:rsidRPr="7B2AC27D">
              <w:rPr>
                <w:rFonts w:ascii="Calibri" w:eastAsia="Calibri" w:hAnsi="Calibri" w:cs="Calibri"/>
                <w:color w:val="000000" w:themeColor="text1"/>
              </w:rPr>
              <w:t>From memory, I can write sentences about the school day</w:t>
            </w:r>
          </w:p>
        </w:tc>
        <w:tc>
          <w:tcPr>
            <w:tcW w:w="4904" w:type="dxa"/>
            <w:shd w:val="clear" w:color="auto" w:fill="DEEAF6" w:themeFill="accent5" w:themeFillTint="33"/>
          </w:tcPr>
          <w:p w14:paraId="4F2591DF" w14:textId="483378F8" w:rsidR="009B1A93" w:rsidRDefault="00B3377A" w:rsidP="009B1A93">
            <w:pPr>
              <w:pStyle w:val="ListParagraph"/>
              <w:numPr>
                <w:ilvl w:val="1"/>
                <w:numId w:val="3"/>
              </w:numPr>
              <w:spacing w:line="259" w:lineRule="auto"/>
              <w:ind w:left="360"/>
              <w:rPr>
                <w:rFonts w:ascii="Calibri" w:eastAsia="Calibri" w:hAnsi="Calibri" w:cs="Calibri"/>
                <w:color w:val="000000" w:themeColor="text1"/>
              </w:rPr>
            </w:pPr>
            <w:r w:rsidRPr="7B2AC27D">
              <w:rPr>
                <w:rFonts w:ascii="Calibri" w:eastAsia="Calibri" w:hAnsi="Calibri" w:cs="Calibri"/>
                <w:color w:val="000000" w:themeColor="text1"/>
              </w:rPr>
              <w:t>I can identify relevant information within a range of sources</w:t>
            </w:r>
          </w:p>
        </w:tc>
      </w:tr>
      <w:tr w:rsidR="009B1A93" w14:paraId="1812BBEE" w14:textId="77777777" w:rsidTr="002267F1">
        <w:tc>
          <w:tcPr>
            <w:tcW w:w="1696" w:type="dxa"/>
            <w:shd w:val="clear" w:color="auto" w:fill="DEEAF6" w:themeFill="accent5" w:themeFillTint="33"/>
          </w:tcPr>
          <w:p w14:paraId="6AE78F9D" w14:textId="77777777" w:rsidR="009B1A93" w:rsidRDefault="009B1A93" w:rsidP="002267F1">
            <w:pPr>
              <w:spacing w:line="259" w:lineRule="auto"/>
              <w:rPr>
                <w:rFonts w:ascii="Calibri" w:eastAsia="Calibri" w:hAnsi="Calibri" w:cs="Calibri"/>
                <w:color w:val="000000" w:themeColor="text1"/>
              </w:rPr>
            </w:pPr>
            <w:r w:rsidRPr="79FEA946">
              <w:rPr>
                <w:rFonts w:ascii="Calibri" w:eastAsia="Calibri" w:hAnsi="Calibri" w:cs="Calibri"/>
                <w:b/>
                <w:bCs/>
                <w:color w:val="000000" w:themeColor="text1"/>
              </w:rPr>
              <w:t>Developing</w:t>
            </w:r>
          </w:p>
        </w:tc>
        <w:tc>
          <w:tcPr>
            <w:tcW w:w="4253" w:type="dxa"/>
            <w:shd w:val="clear" w:color="auto" w:fill="DEEAF6" w:themeFill="accent5" w:themeFillTint="33"/>
          </w:tcPr>
          <w:p w14:paraId="507D5AEB" w14:textId="19836A8D" w:rsidR="009B1A93" w:rsidRDefault="00861815" w:rsidP="009B1A93">
            <w:pPr>
              <w:pStyle w:val="ListParagraph"/>
              <w:numPr>
                <w:ilvl w:val="1"/>
                <w:numId w:val="2"/>
              </w:numPr>
              <w:spacing w:line="259" w:lineRule="auto"/>
              <w:ind w:left="360"/>
              <w:rPr>
                <w:rFonts w:ascii="Calibri" w:eastAsia="Calibri" w:hAnsi="Calibri" w:cs="Calibri"/>
                <w:color w:val="000000" w:themeColor="text1"/>
              </w:rPr>
            </w:pPr>
            <w:r w:rsidRPr="7B2AC27D">
              <w:rPr>
                <w:rFonts w:ascii="Calibri" w:eastAsia="Calibri" w:hAnsi="Calibri" w:cs="Calibri"/>
                <w:color w:val="000000" w:themeColor="text1"/>
              </w:rPr>
              <w:t>I can list school subjects and express and opinion</w:t>
            </w:r>
          </w:p>
        </w:tc>
        <w:tc>
          <w:tcPr>
            <w:tcW w:w="4536" w:type="dxa"/>
            <w:shd w:val="clear" w:color="auto" w:fill="DEEAF6" w:themeFill="accent5" w:themeFillTint="33"/>
          </w:tcPr>
          <w:p w14:paraId="7415BDF6" w14:textId="02B7B48F" w:rsidR="009B1A93" w:rsidRDefault="004D442E" w:rsidP="009B1A93">
            <w:pPr>
              <w:pStyle w:val="ListParagraph"/>
              <w:numPr>
                <w:ilvl w:val="1"/>
                <w:numId w:val="2"/>
              </w:numPr>
              <w:spacing w:line="259" w:lineRule="auto"/>
              <w:ind w:left="360"/>
              <w:rPr>
                <w:rFonts w:ascii="Calibri" w:eastAsia="Calibri" w:hAnsi="Calibri" w:cs="Calibri"/>
                <w:color w:val="000000" w:themeColor="text1"/>
              </w:rPr>
            </w:pPr>
            <w:r w:rsidRPr="7B2AC27D">
              <w:rPr>
                <w:rFonts w:ascii="Calibri" w:eastAsia="Calibri" w:hAnsi="Calibri" w:cs="Calibri"/>
                <w:color w:val="000000" w:themeColor="text1"/>
              </w:rPr>
              <w:t>I can write statements about the school day</w:t>
            </w:r>
          </w:p>
        </w:tc>
        <w:tc>
          <w:tcPr>
            <w:tcW w:w="4904" w:type="dxa"/>
            <w:shd w:val="clear" w:color="auto" w:fill="DEEAF6" w:themeFill="accent5" w:themeFillTint="33"/>
          </w:tcPr>
          <w:p w14:paraId="01258959" w14:textId="376BAB4C" w:rsidR="009B1A93" w:rsidRDefault="001B28B1" w:rsidP="009B1A93">
            <w:pPr>
              <w:pStyle w:val="ListParagraph"/>
              <w:numPr>
                <w:ilvl w:val="1"/>
                <w:numId w:val="2"/>
              </w:numPr>
              <w:spacing w:line="259" w:lineRule="auto"/>
              <w:ind w:left="360"/>
              <w:rPr>
                <w:rFonts w:ascii="Calibri" w:eastAsia="Calibri" w:hAnsi="Calibri" w:cs="Calibri"/>
                <w:color w:val="000000" w:themeColor="text1"/>
              </w:rPr>
            </w:pPr>
            <w:r w:rsidRPr="7B2AC27D">
              <w:rPr>
                <w:rFonts w:ascii="Calibri" w:eastAsia="Calibri" w:hAnsi="Calibri" w:cs="Calibri"/>
                <w:color w:val="000000" w:themeColor="text1"/>
              </w:rPr>
              <w:t>I can locate school related information from simple texts</w:t>
            </w:r>
          </w:p>
        </w:tc>
      </w:tr>
      <w:tr w:rsidR="009B1A93" w14:paraId="0BEE3969" w14:textId="77777777" w:rsidTr="002267F1">
        <w:tc>
          <w:tcPr>
            <w:tcW w:w="1696" w:type="dxa"/>
            <w:shd w:val="clear" w:color="auto" w:fill="DEEAF6" w:themeFill="accent5" w:themeFillTint="33"/>
          </w:tcPr>
          <w:p w14:paraId="21C04D77" w14:textId="77777777" w:rsidR="009B1A93" w:rsidRDefault="009B1A93" w:rsidP="002267F1">
            <w:pPr>
              <w:spacing w:line="259" w:lineRule="auto"/>
              <w:rPr>
                <w:rFonts w:ascii="Calibri" w:eastAsia="Calibri" w:hAnsi="Calibri" w:cs="Calibri"/>
                <w:color w:val="000000" w:themeColor="text1"/>
              </w:rPr>
            </w:pPr>
            <w:r w:rsidRPr="79FEA946">
              <w:rPr>
                <w:rFonts w:ascii="Calibri" w:eastAsia="Calibri" w:hAnsi="Calibri" w:cs="Calibri"/>
                <w:b/>
                <w:bCs/>
                <w:color w:val="000000" w:themeColor="text1"/>
              </w:rPr>
              <w:t>Emerging</w:t>
            </w:r>
          </w:p>
        </w:tc>
        <w:tc>
          <w:tcPr>
            <w:tcW w:w="4253" w:type="dxa"/>
            <w:shd w:val="clear" w:color="auto" w:fill="DEEAF6" w:themeFill="accent5" w:themeFillTint="33"/>
          </w:tcPr>
          <w:p w14:paraId="69688F74" w14:textId="39CB38FF" w:rsidR="009B1A93" w:rsidRDefault="00A8271A" w:rsidP="009B1A93">
            <w:pPr>
              <w:pStyle w:val="ListParagraph"/>
              <w:numPr>
                <w:ilvl w:val="1"/>
                <w:numId w:val="1"/>
              </w:numPr>
              <w:spacing w:line="259" w:lineRule="auto"/>
              <w:ind w:left="360"/>
              <w:rPr>
                <w:rFonts w:ascii="Calibri" w:eastAsia="Calibri" w:hAnsi="Calibri" w:cs="Calibri"/>
                <w:color w:val="000000" w:themeColor="text1"/>
              </w:rPr>
            </w:pPr>
            <w:r w:rsidRPr="7B2AC27D">
              <w:rPr>
                <w:rFonts w:ascii="Calibri" w:eastAsia="Calibri" w:hAnsi="Calibri" w:cs="Calibri"/>
                <w:color w:val="000000" w:themeColor="text1"/>
              </w:rPr>
              <w:t>I can identify similarities between French and English words</w:t>
            </w:r>
          </w:p>
        </w:tc>
        <w:tc>
          <w:tcPr>
            <w:tcW w:w="4536" w:type="dxa"/>
            <w:shd w:val="clear" w:color="auto" w:fill="DEEAF6" w:themeFill="accent5" w:themeFillTint="33"/>
          </w:tcPr>
          <w:p w14:paraId="6B5446B1" w14:textId="48F0E25C" w:rsidR="009B1A93" w:rsidRDefault="00283A14" w:rsidP="009B1A93">
            <w:pPr>
              <w:pStyle w:val="ListParagraph"/>
              <w:numPr>
                <w:ilvl w:val="1"/>
                <w:numId w:val="1"/>
              </w:numPr>
              <w:spacing w:line="259" w:lineRule="auto"/>
              <w:ind w:left="360"/>
              <w:rPr>
                <w:rFonts w:ascii="Calibri" w:eastAsia="Calibri" w:hAnsi="Calibri" w:cs="Calibri"/>
                <w:color w:val="000000" w:themeColor="text1"/>
              </w:rPr>
            </w:pPr>
            <w:r w:rsidRPr="7B2AC27D">
              <w:rPr>
                <w:rFonts w:ascii="Calibri" w:eastAsia="Calibri" w:hAnsi="Calibri" w:cs="Calibri"/>
                <w:color w:val="000000" w:themeColor="text1"/>
              </w:rPr>
              <w:t>I can express my opinion, in written form, about some subjects</w:t>
            </w:r>
          </w:p>
        </w:tc>
        <w:tc>
          <w:tcPr>
            <w:tcW w:w="4904" w:type="dxa"/>
            <w:shd w:val="clear" w:color="auto" w:fill="DEEAF6" w:themeFill="accent5" w:themeFillTint="33"/>
          </w:tcPr>
          <w:p w14:paraId="1B28EBE4" w14:textId="633B18D3" w:rsidR="009B1A93" w:rsidRDefault="009064D6" w:rsidP="009B1A93">
            <w:pPr>
              <w:pStyle w:val="ListParagraph"/>
              <w:numPr>
                <w:ilvl w:val="1"/>
                <w:numId w:val="1"/>
              </w:numPr>
              <w:spacing w:line="259" w:lineRule="auto"/>
              <w:ind w:left="360"/>
              <w:rPr>
                <w:rFonts w:ascii="Calibri" w:eastAsia="Calibri" w:hAnsi="Calibri" w:cs="Calibri"/>
                <w:color w:val="000000" w:themeColor="text1"/>
              </w:rPr>
            </w:pPr>
            <w:r w:rsidRPr="7B2AC27D">
              <w:rPr>
                <w:rFonts w:ascii="Calibri" w:eastAsia="Calibri" w:hAnsi="Calibri" w:cs="Calibri"/>
                <w:color w:val="000000" w:themeColor="text1"/>
              </w:rPr>
              <w:t>I can use a vocabulary sheet to locate familiar words</w:t>
            </w:r>
          </w:p>
        </w:tc>
      </w:tr>
    </w:tbl>
    <w:p w14:paraId="2AE1E18B" w14:textId="77777777" w:rsidR="00D76136" w:rsidRDefault="00D76136"/>
    <w:p w14:paraId="73278E6B" w14:textId="77777777" w:rsidR="002740D3" w:rsidRDefault="002740D3"/>
    <w:tbl>
      <w:tblPr>
        <w:tblStyle w:val="TableGrid"/>
        <w:tblW w:w="0" w:type="auto"/>
        <w:tblLayout w:type="fixed"/>
        <w:tblLook w:val="06A0" w:firstRow="1" w:lastRow="0" w:firstColumn="1" w:lastColumn="0" w:noHBand="1" w:noVBand="1"/>
      </w:tblPr>
      <w:tblGrid>
        <w:gridCol w:w="2370"/>
        <w:gridCol w:w="3919"/>
        <w:gridCol w:w="4732"/>
        <w:gridCol w:w="4466"/>
      </w:tblGrid>
      <w:tr w:rsidR="00CB6637" w:rsidRPr="00CB6637" w14:paraId="122E01D4" w14:textId="77777777" w:rsidTr="002D3898">
        <w:tc>
          <w:tcPr>
            <w:tcW w:w="15487" w:type="dxa"/>
            <w:gridSpan w:val="4"/>
          </w:tcPr>
          <w:p w14:paraId="7D892A70" w14:textId="376183F1" w:rsidR="00CB6637" w:rsidRPr="00CB6637" w:rsidRDefault="00CB6637" w:rsidP="00CB6637">
            <w:pPr>
              <w:spacing w:line="259" w:lineRule="auto"/>
              <w:jc w:val="center"/>
              <w:rPr>
                <w:rFonts w:ascii="Calibri" w:eastAsia="Calibri" w:hAnsi="Calibri" w:cs="Calibri"/>
                <w:color w:val="000000"/>
                <w:sz w:val="32"/>
                <w:szCs w:val="32"/>
              </w:rPr>
            </w:pPr>
            <w:r w:rsidRPr="00CB6637">
              <w:rPr>
                <w:rFonts w:ascii="Calibri" w:eastAsia="Calibri" w:hAnsi="Calibri" w:cs="Calibri"/>
                <w:b/>
                <w:bCs/>
                <w:color w:val="000000"/>
                <w:sz w:val="32"/>
                <w:szCs w:val="32"/>
              </w:rPr>
              <w:lastRenderedPageBreak/>
              <w:t xml:space="preserve">French                  KS2 Learning Journal                   Year 6            </w:t>
            </w:r>
          </w:p>
        </w:tc>
      </w:tr>
      <w:tr w:rsidR="00CB6637" w:rsidRPr="00CB6637" w14:paraId="5FC7AA1A" w14:textId="77777777" w:rsidTr="002D3898">
        <w:tc>
          <w:tcPr>
            <w:tcW w:w="2370" w:type="dxa"/>
          </w:tcPr>
          <w:p w14:paraId="0A08CE4D" w14:textId="77777777" w:rsidR="00CB6637" w:rsidRPr="00CB6637" w:rsidRDefault="00CB6637" w:rsidP="00CB6637">
            <w:pPr>
              <w:spacing w:line="259" w:lineRule="auto"/>
              <w:rPr>
                <w:rFonts w:ascii="Calibri" w:eastAsia="Calibri" w:hAnsi="Calibri" w:cs="Calibri"/>
                <w:color w:val="000000"/>
                <w:sz w:val="28"/>
                <w:szCs w:val="28"/>
              </w:rPr>
            </w:pPr>
            <w:r w:rsidRPr="00CB6637">
              <w:rPr>
                <w:rFonts w:ascii="Calibri" w:eastAsia="Calibri" w:hAnsi="Calibri" w:cs="Calibri"/>
                <w:i/>
                <w:iCs/>
                <w:color w:val="000000"/>
                <w:sz w:val="28"/>
                <w:szCs w:val="28"/>
              </w:rPr>
              <w:t>National Curriculum Aim</w:t>
            </w:r>
          </w:p>
        </w:tc>
        <w:tc>
          <w:tcPr>
            <w:tcW w:w="3919" w:type="dxa"/>
          </w:tcPr>
          <w:p w14:paraId="0EDF20DD" w14:textId="77777777" w:rsidR="00CB6637" w:rsidRPr="00CB6637" w:rsidRDefault="00CB6637" w:rsidP="00CB6637">
            <w:pPr>
              <w:spacing w:line="259" w:lineRule="auto"/>
              <w:rPr>
                <w:rFonts w:ascii="Calibri" w:eastAsia="Calibri" w:hAnsi="Calibri" w:cs="Calibri"/>
                <w:color w:val="000000"/>
                <w:sz w:val="28"/>
                <w:szCs w:val="28"/>
              </w:rPr>
            </w:pPr>
            <w:r w:rsidRPr="00CB6637">
              <w:rPr>
                <w:rFonts w:ascii="Calibri" w:eastAsia="Calibri" w:hAnsi="Calibri" w:cs="Calibri"/>
                <w:b/>
                <w:bCs/>
                <w:color w:val="000000"/>
                <w:sz w:val="28"/>
                <w:szCs w:val="28"/>
              </w:rPr>
              <w:t xml:space="preserve">Speaking: </w:t>
            </w:r>
          </w:p>
          <w:p w14:paraId="20FC7D4D" w14:textId="77777777" w:rsidR="00CB6637" w:rsidRPr="00CB6637" w:rsidRDefault="00CB6637" w:rsidP="00CB6637">
            <w:pPr>
              <w:numPr>
                <w:ilvl w:val="0"/>
                <w:numId w:val="6"/>
              </w:numPr>
              <w:spacing w:line="259" w:lineRule="auto"/>
              <w:contextualSpacing/>
              <w:rPr>
                <w:rFonts w:ascii="Candara" w:eastAsia="Candara" w:hAnsi="Candara" w:cs="Candara"/>
                <w:color w:val="000000"/>
                <w:sz w:val="28"/>
                <w:szCs w:val="28"/>
              </w:rPr>
            </w:pPr>
            <w:r w:rsidRPr="00CB6637">
              <w:rPr>
                <w:rFonts w:ascii="Candara" w:eastAsia="Candara" w:hAnsi="Candara" w:cs="Candara"/>
                <w:i/>
                <w:iCs/>
                <w:color w:val="000000"/>
                <w:sz w:val="28"/>
                <w:szCs w:val="28"/>
              </w:rPr>
              <w:t>speak with increasing confidence, fluency and spontaneity, finding ways of communicating what they want to say, including through discussion and asking questions, and continually improving the accuracy of their pronunciation and intonation</w:t>
            </w:r>
          </w:p>
          <w:p w14:paraId="115FC399" w14:textId="77777777" w:rsidR="00CB6637" w:rsidRPr="00CB6637" w:rsidRDefault="00CB6637" w:rsidP="00CB6637">
            <w:pPr>
              <w:spacing w:line="259" w:lineRule="auto"/>
              <w:rPr>
                <w:rFonts w:ascii="Calibri" w:eastAsia="Calibri" w:hAnsi="Calibri" w:cs="Calibri"/>
                <w:color w:val="000000"/>
                <w:sz w:val="28"/>
                <w:szCs w:val="28"/>
              </w:rPr>
            </w:pPr>
          </w:p>
        </w:tc>
        <w:tc>
          <w:tcPr>
            <w:tcW w:w="4732" w:type="dxa"/>
          </w:tcPr>
          <w:p w14:paraId="21DF8925" w14:textId="77777777" w:rsidR="00CB6637" w:rsidRPr="00CB6637" w:rsidRDefault="00CB6637" w:rsidP="00CB6637">
            <w:pPr>
              <w:spacing w:line="259" w:lineRule="auto"/>
              <w:rPr>
                <w:rFonts w:ascii="Calibri" w:eastAsia="Calibri" w:hAnsi="Calibri" w:cs="Calibri"/>
                <w:color w:val="000000"/>
                <w:sz w:val="28"/>
                <w:szCs w:val="28"/>
              </w:rPr>
            </w:pPr>
            <w:r w:rsidRPr="00CB6637">
              <w:rPr>
                <w:rFonts w:ascii="Calibri" w:eastAsia="Calibri" w:hAnsi="Calibri" w:cs="Calibri"/>
                <w:b/>
                <w:bCs/>
                <w:color w:val="000000"/>
                <w:sz w:val="28"/>
                <w:szCs w:val="28"/>
              </w:rPr>
              <w:t xml:space="preserve">Writing: </w:t>
            </w:r>
          </w:p>
          <w:p w14:paraId="179D0BA3" w14:textId="77777777" w:rsidR="00CB6637" w:rsidRPr="00CB6637" w:rsidRDefault="00CB6637" w:rsidP="00CB6637">
            <w:pPr>
              <w:numPr>
                <w:ilvl w:val="0"/>
                <w:numId w:val="6"/>
              </w:numPr>
              <w:spacing w:line="259" w:lineRule="auto"/>
              <w:contextualSpacing/>
              <w:rPr>
                <w:rFonts w:ascii="Candara" w:eastAsia="Candara" w:hAnsi="Candara" w:cs="Candara"/>
                <w:color w:val="000000"/>
                <w:sz w:val="28"/>
                <w:szCs w:val="28"/>
              </w:rPr>
            </w:pPr>
            <w:r w:rsidRPr="00CB6637">
              <w:rPr>
                <w:rFonts w:ascii="Candara" w:eastAsia="Candara" w:hAnsi="Candara" w:cs="Candara"/>
                <w:i/>
                <w:iCs/>
                <w:color w:val="000000"/>
                <w:sz w:val="28"/>
                <w:szCs w:val="28"/>
              </w:rPr>
              <w:t>write at varying length, for different purposes and audiences, using the variety of grammatical structures that they have learnt</w:t>
            </w:r>
          </w:p>
          <w:p w14:paraId="7ED432B8" w14:textId="77777777" w:rsidR="00CB6637" w:rsidRPr="00CB6637" w:rsidRDefault="00CB6637" w:rsidP="00CB6637">
            <w:pPr>
              <w:spacing w:line="259" w:lineRule="auto"/>
              <w:rPr>
                <w:rFonts w:ascii="Calibri" w:eastAsia="Calibri" w:hAnsi="Calibri" w:cs="Calibri"/>
                <w:color w:val="000000"/>
                <w:sz w:val="28"/>
                <w:szCs w:val="28"/>
              </w:rPr>
            </w:pPr>
          </w:p>
        </w:tc>
        <w:tc>
          <w:tcPr>
            <w:tcW w:w="4466" w:type="dxa"/>
          </w:tcPr>
          <w:p w14:paraId="2DAABA20" w14:textId="77777777" w:rsidR="00CB6637" w:rsidRPr="00CB6637" w:rsidRDefault="00CB6637" w:rsidP="00CB6637">
            <w:pPr>
              <w:spacing w:line="259" w:lineRule="auto"/>
              <w:rPr>
                <w:rFonts w:ascii="Calibri" w:eastAsia="Calibri" w:hAnsi="Calibri" w:cs="Calibri"/>
                <w:color w:val="000000"/>
                <w:sz w:val="28"/>
                <w:szCs w:val="28"/>
              </w:rPr>
            </w:pPr>
            <w:r w:rsidRPr="00CB6637">
              <w:rPr>
                <w:rFonts w:ascii="Calibri" w:eastAsia="Calibri" w:hAnsi="Calibri" w:cs="Calibri"/>
                <w:b/>
                <w:bCs/>
                <w:color w:val="000000"/>
                <w:sz w:val="28"/>
                <w:szCs w:val="28"/>
              </w:rPr>
              <w:t>Reading and Listening:</w:t>
            </w:r>
          </w:p>
          <w:p w14:paraId="09B32C14" w14:textId="77777777" w:rsidR="00CB6637" w:rsidRPr="00CB6637" w:rsidRDefault="00CB6637" w:rsidP="00CB6637">
            <w:pPr>
              <w:numPr>
                <w:ilvl w:val="0"/>
                <w:numId w:val="6"/>
              </w:numPr>
              <w:spacing w:line="259" w:lineRule="auto"/>
              <w:contextualSpacing/>
              <w:rPr>
                <w:rFonts w:ascii="Candara" w:eastAsia="Candara" w:hAnsi="Candara" w:cs="Candara"/>
                <w:color w:val="000000"/>
                <w:sz w:val="28"/>
                <w:szCs w:val="28"/>
              </w:rPr>
            </w:pPr>
            <w:r w:rsidRPr="00CB6637">
              <w:rPr>
                <w:rFonts w:ascii="Candara" w:eastAsia="Candara" w:hAnsi="Candara" w:cs="Candara"/>
                <w:i/>
                <w:iCs/>
                <w:color w:val="000000"/>
                <w:sz w:val="28"/>
                <w:szCs w:val="28"/>
              </w:rPr>
              <w:t>understand and respond to spoken and written language from a variety of authentic sources</w:t>
            </w:r>
          </w:p>
          <w:p w14:paraId="39AEB590" w14:textId="77777777" w:rsidR="00CB6637" w:rsidRPr="00CB6637" w:rsidRDefault="00CB6637" w:rsidP="00CB6637">
            <w:pPr>
              <w:numPr>
                <w:ilvl w:val="0"/>
                <w:numId w:val="6"/>
              </w:numPr>
              <w:spacing w:line="259" w:lineRule="auto"/>
              <w:contextualSpacing/>
              <w:rPr>
                <w:rFonts w:ascii="Candara" w:eastAsia="Candara" w:hAnsi="Candara" w:cs="Candara"/>
                <w:color w:val="000000"/>
                <w:sz w:val="28"/>
                <w:szCs w:val="28"/>
              </w:rPr>
            </w:pPr>
            <w:r w:rsidRPr="00CB6637">
              <w:rPr>
                <w:rFonts w:ascii="Candara" w:eastAsia="Candara" w:hAnsi="Candara" w:cs="Candara"/>
                <w:i/>
                <w:iCs/>
                <w:color w:val="000000"/>
                <w:sz w:val="28"/>
                <w:szCs w:val="28"/>
              </w:rPr>
              <w:t>discover and develop an appreciation of a range of writing in the language studied.</w:t>
            </w:r>
          </w:p>
          <w:p w14:paraId="7E7814EC" w14:textId="77777777" w:rsidR="00CB6637" w:rsidRPr="00CB6637" w:rsidRDefault="00CB6637" w:rsidP="00CB6637">
            <w:pPr>
              <w:spacing w:line="259" w:lineRule="auto"/>
              <w:rPr>
                <w:rFonts w:ascii="Calibri" w:eastAsia="Calibri" w:hAnsi="Calibri" w:cs="Calibri"/>
                <w:color w:val="000000"/>
                <w:sz w:val="28"/>
                <w:szCs w:val="28"/>
              </w:rPr>
            </w:pPr>
          </w:p>
        </w:tc>
      </w:tr>
      <w:tr w:rsidR="00CB6637" w:rsidRPr="00CB6637" w14:paraId="522142EA" w14:textId="77777777" w:rsidTr="002D3898">
        <w:trPr>
          <w:trHeight w:val="4031"/>
        </w:trPr>
        <w:tc>
          <w:tcPr>
            <w:tcW w:w="15487" w:type="dxa"/>
            <w:gridSpan w:val="4"/>
          </w:tcPr>
          <w:p w14:paraId="09D597C4" w14:textId="77777777" w:rsidR="00CB6637" w:rsidRPr="00CB6637" w:rsidRDefault="00CB6637" w:rsidP="00CB6637">
            <w:pPr>
              <w:spacing w:line="259" w:lineRule="auto"/>
              <w:rPr>
                <w:rFonts w:ascii="Calibri" w:eastAsia="Calibri" w:hAnsi="Calibri" w:cs="Calibri"/>
                <w:i/>
                <w:iCs/>
                <w:color w:val="000000"/>
                <w:sz w:val="28"/>
                <w:szCs w:val="28"/>
              </w:rPr>
            </w:pPr>
          </w:p>
          <w:p w14:paraId="622BF864" w14:textId="77777777" w:rsidR="00CB6637" w:rsidRPr="00CB6637" w:rsidRDefault="00CB6637" w:rsidP="00CB6637">
            <w:pPr>
              <w:spacing w:line="259" w:lineRule="auto"/>
              <w:rPr>
                <w:rFonts w:ascii="Calibri" w:eastAsia="Calibri" w:hAnsi="Calibri" w:cs="Calibri"/>
                <w:i/>
                <w:iCs/>
                <w:color w:val="000000"/>
                <w:sz w:val="44"/>
                <w:szCs w:val="44"/>
              </w:rPr>
            </w:pPr>
            <w:r w:rsidRPr="00CB6637">
              <w:rPr>
                <w:rFonts w:ascii="Calibri" w:eastAsia="Calibri" w:hAnsi="Calibri" w:cs="Calibri"/>
                <w:i/>
                <w:iCs/>
                <w:color w:val="000000"/>
                <w:sz w:val="40"/>
                <w:szCs w:val="40"/>
              </w:rPr>
              <w:t>My personal progress:</w:t>
            </w:r>
          </w:p>
          <w:tbl>
            <w:tblPr>
              <w:tblStyle w:val="TableGrid"/>
              <w:tblW w:w="0" w:type="auto"/>
              <w:tblLayout w:type="fixed"/>
              <w:tblLook w:val="06A0" w:firstRow="1" w:lastRow="0" w:firstColumn="1" w:lastColumn="0" w:noHBand="1" w:noVBand="1"/>
            </w:tblPr>
            <w:tblGrid>
              <w:gridCol w:w="3278"/>
              <w:gridCol w:w="2580"/>
              <w:gridCol w:w="2284"/>
              <w:gridCol w:w="2610"/>
              <w:gridCol w:w="4144"/>
            </w:tblGrid>
            <w:tr w:rsidR="00CB6637" w:rsidRPr="00CB6637" w14:paraId="573DB411" w14:textId="77777777" w:rsidTr="002D3898">
              <w:tc>
                <w:tcPr>
                  <w:tcW w:w="3278" w:type="dxa"/>
                </w:tcPr>
                <w:p w14:paraId="4BE50B64" w14:textId="77777777" w:rsidR="00CB6637" w:rsidRPr="00CB6637" w:rsidRDefault="00CB6637" w:rsidP="00CB6637">
                  <w:pPr>
                    <w:rPr>
                      <w:rFonts w:ascii="Calibri" w:eastAsia="Calibri" w:hAnsi="Calibri" w:cs="Calibri"/>
                      <w:i/>
                      <w:iCs/>
                      <w:color w:val="000000"/>
                      <w:sz w:val="48"/>
                      <w:szCs w:val="48"/>
                    </w:rPr>
                  </w:pPr>
                  <w:r w:rsidRPr="00CB6637">
                    <w:rPr>
                      <w:rFonts w:ascii="Calibri" w:eastAsia="Calibri" w:hAnsi="Calibri" w:cs="Calibri"/>
                      <w:i/>
                      <w:iCs/>
                      <w:color w:val="000000"/>
                      <w:sz w:val="48"/>
                      <w:szCs w:val="48"/>
                    </w:rPr>
                    <w:t>Baseline score</w:t>
                  </w:r>
                </w:p>
              </w:tc>
              <w:tc>
                <w:tcPr>
                  <w:tcW w:w="2580" w:type="dxa"/>
                </w:tcPr>
                <w:p w14:paraId="2CF2C6DB" w14:textId="77777777" w:rsidR="00CB6637" w:rsidRPr="00CB6637" w:rsidRDefault="00CB6637" w:rsidP="00CB6637">
                  <w:pPr>
                    <w:rPr>
                      <w:rFonts w:ascii="Calibri" w:eastAsia="Calibri" w:hAnsi="Calibri" w:cs="Calibri"/>
                      <w:i/>
                      <w:iCs/>
                      <w:color w:val="000000"/>
                      <w:sz w:val="48"/>
                      <w:szCs w:val="48"/>
                    </w:rPr>
                  </w:pPr>
                  <w:r w:rsidRPr="00CB6637">
                    <w:rPr>
                      <w:rFonts w:ascii="Calibri" w:eastAsia="Calibri" w:hAnsi="Calibri" w:cs="Calibri"/>
                      <w:i/>
                      <w:iCs/>
                      <w:color w:val="000000"/>
                      <w:sz w:val="48"/>
                      <w:szCs w:val="48"/>
                    </w:rPr>
                    <w:t>Autumn</w:t>
                  </w:r>
                </w:p>
              </w:tc>
              <w:tc>
                <w:tcPr>
                  <w:tcW w:w="2284" w:type="dxa"/>
                </w:tcPr>
                <w:p w14:paraId="78C39CFE" w14:textId="77777777" w:rsidR="00CB6637" w:rsidRPr="00CB6637" w:rsidRDefault="00CB6637" w:rsidP="00CB6637">
                  <w:pPr>
                    <w:rPr>
                      <w:rFonts w:ascii="Calibri" w:eastAsia="Calibri" w:hAnsi="Calibri" w:cs="Calibri"/>
                      <w:i/>
                      <w:iCs/>
                      <w:color w:val="000000"/>
                      <w:sz w:val="48"/>
                      <w:szCs w:val="48"/>
                    </w:rPr>
                  </w:pPr>
                  <w:r w:rsidRPr="00CB6637">
                    <w:rPr>
                      <w:rFonts w:ascii="Calibri" w:eastAsia="Calibri" w:hAnsi="Calibri" w:cs="Calibri"/>
                      <w:i/>
                      <w:iCs/>
                      <w:color w:val="000000"/>
                      <w:sz w:val="48"/>
                      <w:szCs w:val="48"/>
                    </w:rPr>
                    <w:t>Spring</w:t>
                  </w:r>
                </w:p>
              </w:tc>
              <w:tc>
                <w:tcPr>
                  <w:tcW w:w="2610" w:type="dxa"/>
                </w:tcPr>
                <w:p w14:paraId="036AA986" w14:textId="77777777" w:rsidR="00CB6637" w:rsidRPr="00CB6637" w:rsidRDefault="00CB6637" w:rsidP="00CB6637">
                  <w:pPr>
                    <w:rPr>
                      <w:rFonts w:ascii="Calibri" w:eastAsia="Calibri" w:hAnsi="Calibri" w:cs="Calibri"/>
                      <w:i/>
                      <w:iCs/>
                      <w:color w:val="000000"/>
                      <w:sz w:val="48"/>
                      <w:szCs w:val="48"/>
                    </w:rPr>
                  </w:pPr>
                  <w:r w:rsidRPr="00CB6637">
                    <w:rPr>
                      <w:rFonts w:ascii="Calibri" w:eastAsia="Calibri" w:hAnsi="Calibri" w:cs="Calibri"/>
                      <w:i/>
                      <w:iCs/>
                      <w:color w:val="000000"/>
                      <w:sz w:val="48"/>
                      <w:szCs w:val="48"/>
                    </w:rPr>
                    <w:t>Summer</w:t>
                  </w:r>
                </w:p>
              </w:tc>
              <w:tc>
                <w:tcPr>
                  <w:tcW w:w="4144" w:type="dxa"/>
                </w:tcPr>
                <w:p w14:paraId="2DF626DD" w14:textId="77777777" w:rsidR="00CB6637" w:rsidRPr="00CB6637" w:rsidRDefault="00CB6637" w:rsidP="00CB6637">
                  <w:pPr>
                    <w:rPr>
                      <w:rFonts w:ascii="Calibri" w:eastAsia="Calibri" w:hAnsi="Calibri" w:cs="Calibri"/>
                      <w:i/>
                      <w:iCs/>
                      <w:color w:val="000000"/>
                      <w:sz w:val="48"/>
                      <w:szCs w:val="48"/>
                    </w:rPr>
                  </w:pPr>
                  <w:r w:rsidRPr="00CB6637">
                    <w:rPr>
                      <w:rFonts w:ascii="Calibri" w:eastAsia="Calibri" w:hAnsi="Calibri" w:cs="Calibri"/>
                      <w:i/>
                      <w:iCs/>
                      <w:color w:val="000000"/>
                      <w:sz w:val="48"/>
                      <w:szCs w:val="48"/>
                    </w:rPr>
                    <w:t>Target</w:t>
                  </w:r>
                </w:p>
              </w:tc>
            </w:tr>
            <w:tr w:rsidR="00CB6637" w:rsidRPr="00CB6637" w14:paraId="74F05757" w14:textId="77777777" w:rsidTr="002D3898">
              <w:tc>
                <w:tcPr>
                  <w:tcW w:w="3278" w:type="dxa"/>
                </w:tcPr>
                <w:p w14:paraId="7531CA76" w14:textId="77777777" w:rsidR="00CB6637" w:rsidRPr="00CB6637" w:rsidRDefault="00CB6637" w:rsidP="00CB6637">
                  <w:pPr>
                    <w:rPr>
                      <w:rFonts w:ascii="Calibri" w:eastAsia="Calibri" w:hAnsi="Calibri" w:cs="Calibri"/>
                      <w:i/>
                      <w:iCs/>
                      <w:color w:val="000000"/>
                      <w:sz w:val="48"/>
                      <w:szCs w:val="48"/>
                    </w:rPr>
                  </w:pPr>
                </w:p>
                <w:p w14:paraId="12310C5A" w14:textId="77777777" w:rsidR="00CB6637" w:rsidRPr="00CB6637" w:rsidRDefault="00CB6637" w:rsidP="00CB6637">
                  <w:pPr>
                    <w:rPr>
                      <w:rFonts w:ascii="Calibri" w:eastAsia="Calibri" w:hAnsi="Calibri" w:cs="Calibri"/>
                      <w:i/>
                      <w:iCs/>
                      <w:color w:val="000000"/>
                      <w:sz w:val="48"/>
                      <w:szCs w:val="48"/>
                    </w:rPr>
                  </w:pPr>
                </w:p>
              </w:tc>
              <w:tc>
                <w:tcPr>
                  <w:tcW w:w="2580" w:type="dxa"/>
                </w:tcPr>
                <w:p w14:paraId="7EB3995B" w14:textId="77777777" w:rsidR="00CB6637" w:rsidRPr="00CB6637" w:rsidRDefault="00CB6637" w:rsidP="00CB6637">
                  <w:pPr>
                    <w:rPr>
                      <w:rFonts w:ascii="Calibri" w:eastAsia="Calibri" w:hAnsi="Calibri" w:cs="Calibri"/>
                      <w:i/>
                      <w:iCs/>
                      <w:color w:val="000000"/>
                      <w:sz w:val="48"/>
                      <w:szCs w:val="48"/>
                    </w:rPr>
                  </w:pPr>
                </w:p>
              </w:tc>
              <w:tc>
                <w:tcPr>
                  <w:tcW w:w="2284" w:type="dxa"/>
                </w:tcPr>
                <w:p w14:paraId="4B0F2EE5" w14:textId="77777777" w:rsidR="00CB6637" w:rsidRPr="00CB6637" w:rsidRDefault="00CB6637" w:rsidP="00CB6637">
                  <w:pPr>
                    <w:rPr>
                      <w:rFonts w:ascii="Calibri" w:eastAsia="Calibri" w:hAnsi="Calibri" w:cs="Calibri"/>
                      <w:i/>
                      <w:iCs/>
                      <w:color w:val="000000"/>
                      <w:sz w:val="48"/>
                      <w:szCs w:val="48"/>
                    </w:rPr>
                  </w:pPr>
                </w:p>
              </w:tc>
              <w:tc>
                <w:tcPr>
                  <w:tcW w:w="2610" w:type="dxa"/>
                </w:tcPr>
                <w:p w14:paraId="2086E454" w14:textId="77777777" w:rsidR="00CB6637" w:rsidRPr="00CB6637" w:rsidRDefault="00CB6637" w:rsidP="00CB6637">
                  <w:pPr>
                    <w:rPr>
                      <w:rFonts w:ascii="Calibri" w:eastAsia="Calibri" w:hAnsi="Calibri" w:cs="Calibri"/>
                      <w:i/>
                      <w:iCs/>
                      <w:color w:val="000000"/>
                      <w:sz w:val="48"/>
                      <w:szCs w:val="48"/>
                    </w:rPr>
                  </w:pPr>
                </w:p>
              </w:tc>
              <w:tc>
                <w:tcPr>
                  <w:tcW w:w="4144" w:type="dxa"/>
                </w:tcPr>
                <w:p w14:paraId="71F23BE3" w14:textId="77777777" w:rsidR="00CB6637" w:rsidRPr="00CB6637" w:rsidRDefault="00CB6637" w:rsidP="00CB6637">
                  <w:pPr>
                    <w:rPr>
                      <w:rFonts w:ascii="Calibri" w:eastAsia="Calibri" w:hAnsi="Calibri" w:cs="Calibri"/>
                      <w:i/>
                      <w:iCs/>
                      <w:color w:val="000000"/>
                      <w:sz w:val="48"/>
                      <w:szCs w:val="48"/>
                    </w:rPr>
                  </w:pPr>
                </w:p>
              </w:tc>
            </w:tr>
          </w:tbl>
          <w:p w14:paraId="4353A9C1" w14:textId="77777777" w:rsidR="00CB6637" w:rsidRPr="00CB6637" w:rsidRDefault="00CB6637" w:rsidP="00CB6637">
            <w:pPr>
              <w:spacing w:line="259" w:lineRule="auto"/>
              <w:rPr>
                <w:rFonts w:ascii="Calibri" w:eastAsia="Calibri" w:hAnsi="Calibri" w:cs="Calibri"/>
                <w:b/>
                <w:bCs/>
                <w:color w:val="000000"/>
                <w:sz w:val="28"/>
                <w:szCs w:val="28"/>
              </w:rPr>
            </w:pPr>
          </w:p>
          <w:p w14:paraId="7BA42268" w14:textId="77777777" w:rsidR="00CB6637" w:rsidRPr="00CB6637" w:rsidRDefault="00CB6637" w:rsidP="00CB6637">
            <w:pPr>
              <w:spacing w:line="259" w:lineRule="auto"/>
              <w:rPr>
                <w:rFonts w:ascii="Calibri" w:eastAsia="Calibri" w:hAnsi="Calibri" w:cs="Calibri"/>
                <w:b/>
                <w:bCs/>
                <w:color w:val="000000"/>
                <w:sz w:val="28"/>
                <w:szCs w:val="28"/>
              </w:rPr>
            </w:pPr>
          </w:p>
          <w:p w14:paraId="62C8F30E" w14:textId="77777777" w:rsidR="00CB6637" w:rsidRPr="00CB6637" w:rsidRDefault="00CB6637" w:rsidP="00CB6637">
            <w:pPr>
              <w:spacing w:line="259" w:lineRule="auto"/>
              <w:rPr>
                <w:rFonts w:ascii="Calibri" w:eastAsia="Calibri" w:hAnsi="Calibri" w:cs="Calibri"/>
                <w:b/>
                <w:bCs/>
                <w:color w:val="000000"/>
                <w:sz w:val="28"/>
                <w:szCs w:val="28"/>
              </w:rPr>
            </w:pPr>
          </w:p>
        </w:tc>
      </w:tr>
    </w:tbl>
    <w:p w14:paraId="32385176" w14:textId="77777777" w:rsidR="009B1A93" w:rsidRDefault="009B1A93"/>
    <w:sectPr w:rsidR="009B1A93" w:rsidSect="009B1A9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28CDF"/>
    <w:multiLevelType w:val="hybridMultilevel"/>
    <w:tmpl w:val="07548026"/>
    <w:lvl w:ilvl="0" w:tplc="D8F25A0E">
      <w:start w:val="1"/>
      <w:numFmt w:val="bullet"/>
      <w:lvlText w:val=""/>
      <w:lvlJc w:val="left"/>
      <w:pPr>
        <w:ind w:left="720" w:hanging="360"/>
      </w:pPr>
      <w:rPr>
        <w:rFonts w:ascii="Symbol" w:hAnsi="Symbol" w:hint="default"/>
      </w:rPr>
    </w:lvl>
    <w:lvl w:ilvl="1" w:tplc="5EDEE7CA">
      <w:start w:val="1"/>
      <w:numFmt w:val="bullet"/>
      <w:lvlText w:val=""/>
      <w:lvlJc w:val="left"/>
      <w:pPr>
        <w:ind w:left="1440" w:hanging="360"/>
      </w:pPr>
      <w:rPr>
        <w:rFonts w:ascii="Wingdings" w:hAnsi="Wingdings" w:hint="default"/>
      </w:rPr>
    </w:lvl>
    <w:lvl w:ilvl="2" w:tplc="E19A5336">
      <w:start w:val="1"/>
      <w:numFmt w:val="bullet"/>
      <w:lvlText w:val=""/>
      <w:lvlJc w:val="left"/>
      <w:pPr>
        <w:ind w:left="2160" w:hanging="360"/>
      </w:pPr>
      <w:rPr>
        <w:rFonts w:ascii="Wingdings" w:hAnsi="Wingdings" w:hint="default"/>
      </w:rPr>
    </w:lvl>
    <w:lvl w:ilvl="3" w:tplc="A99E90FA">
      <w:start w:val="1"/>
      <w:numFmt w:val="bullet"/>
      <w:lvlText w:val=""/>
      <w:lvlJc w:val="left"/>
      <w:pPr>
        <w:ind w:left="2880" w:hanging="360"/>
      </w:pPr>
      <w:rPr>
        <w:rFonts w:ascii="Symbol" w:hAnsi="Symbol" w:hint="default"/>
      </w:rPr>
    </w:lvl>
    <w:lvl w:ilvl="4" w:tplc="4B06B536">
      <w:start w:val="1"/>
      <w:numFmt w:val="bullet"/>
      <w:lvlText w:val="o"/>
      <w:lvlJc w:val="left"/>
      <w:pPr>
        <w:ind w:left="3600" w:hanging="360"/>
      </w:pPr>
      <w:rPr>
        <w:rFonts w:ascii="Courier New" w:hAnsi="Courier New" w:hint="default"/>
      </w:rPr>
    </w:lvl>
    <w:lvl w:ilvl="5" w:tplc="73920758">
      <w:start w:val="1"/>
      <w:numFmt w:val="bullet"/>
      <w:lvlText w:val=""/>
      <w:lvlJc w:val="left"/>
      <w:pPr>
        <w:ind w:left="4320" w:hanging="360"/>
      </w:pPr>
      <w:rPr>
        <w:rFonts w:ascii="Wingdings" w:hAnsi="Wingdings" w:hint="default"/>
      </w:rPr>
    </w:lvl>
    <w:lvl w:ilvl="6" w:tplc="F5DA53E8">
      <w:start w:val="1"/>
      <w:numFmt w:val="bullet"/>
      <w:lvlText w:val=""/>
      <w:lvlJc w:val="left"/>
      <w:pPr>
        <w:ind w:left="5040" w:hanging="360"/>
      </w:pPr>
      <w:rPr>
        <w:rFonts w:ascii="Symbol" w:hAnsi="Symbol" w:hint="default"/>
      </w:rPr>
    </w:lvl>
    <w:lvl w:ilvl="7" w:tplc="5AC46F7A">
      <w:start w:val="1"/>
      <w:numFmt w:val="bullet"/>
      <w:lvlText w:val="o"/>
      <w:lvlJc w:val="left"/>
      <w:pPr>
        <w:ind w:left="5760" w:hanging="360"/>
      </w:pPr>
      <w:rPr>
        <w:rFonts w:ascii="Courier New" w:hAnsi="Courier New" w:hint="default"/>
      </w:rPr>
    </w:lvl>
    <w:lvl w:ilvl="8" w:tplc="0CC40B00">
      <w:start w:val="1"/>
      <w:numFmt w:val="bullet"/>
      <w:lvlText w:val=""/>
      <w:lvlJc w:val="left"/>
      <w:pPr>
        <w:ind w:left="6480" w:hanging="360"/>
      </w:pPr>
      <w:rPr>
        <w:rFonts w:ascii="Wingdings" w:hAnsi="Wingdings" w:hint="default"/>
      </w:rPr>
    </w:lvl>
  </w:abstractNum>
  <w:abstractNum w:abstractNumId="1" w15:restartNumberingAfterBreak="0">
    <w:nsid w:val="17686741"/>
    <w:multiLevelType w:val="hybridMultilevel"/>
    <w:tmpl w:val="8AF08CA0"/>
    <w:lvl w:ilvl="0" w:tplc="45343B90">
      <w:start w:val="1"/>
      <w:numFmt w:val="bullet"/>
      <w:lvlText w:val=""/>
      <w:lvlJc w:val="left"/>
      <w:pPr>
        <w:ind w:left="720" w:hanging="360"/>
      </w:pPr>
      <w:rPr>
        <w:rFonts w:ascii="Symbol" w:hAnsi="Symbol" w:hint="default"/>
      </w:rPr>
    </w:lvl>
    <w:lvl w:ilvl="1" w:tplc="68E23DEE">
      <w:start w:val="1"/>
      <w:numFmt w:val="bullet"/>
      <w:lvlText w:val="o"/>
      <w:lvlJc w:val="left"/>
      <w:pPr>
        <w:ind w:left="1440" w:hanging="360"/>
      </w:pPr>
      <w:rPr>
        <w:rFonts w:ascii="Courier New" w:hAnsi="Courier New" w:hint="default"/>
      </w:rPr>
    </w:lvl>
    <w:lvl w:ilvl="2" w:tplc="3ACE4F92">
      <w:start w:val="1"/>
      <w:numFmt w:val="bullet"/>
      <w:lvlText w:val=""/>
      <w:lvlJc w:val="left"/>
      <w:pPr>
        <w:ind w:left="2160" w:hanging="360"/>
      </w:pPr>
      <w:rPr>
        <w:rFonts w:ascii="Wingdings" w:hAnsi="Wingdings" w:hint="default"/>
      </w:rPr>
    </w:lvl>
    <w:lvl w:ilvl="3" w:tplc="0D4A288E">
      <w:start w:val="1"/>
      <w:numFmt w:val="bullet"/>
      <w:lvlText w:val=""/>
      <w:lvlJc w:val="left"/>
      <w:pPr>
        <w:ind w:left="2880" w:hanging="360"/>
      </w:pPr>
      <w:rPr>
        <w:rFonts w:ascii="Symbol" w:hAnsi="Symbol" w:hint="default"/>
      </w:rPr>
    </w:lvl>
    <w:lvl w:ilvl="4" w:tplc="418E5336">
      <w:start w:val="1"/>
      <w:numFmt w:val="bullet"/>
      <w:lvlText w:val="o"/>
      <w:lvlJc w:val="left"/>
      <w:pPr>
        <w:ind w:left="3600" w:hanging="360"/>
      </w:pPr>
      <w:rPr>
        <w:rFonts w:ascii="Courier New" w:hAnsi="Courier New" w:hint="default"/>
      </w:rPr>
    </w:lvl>
    <w:lvl w:ilvl="5" w:tplc="A7AAD8B8">
      <w:start w:val="1"/>
      <w:numFmt w:val="bullet"/>
      <w:lvlText w:val=""/>
      <w:lvlJc w:val="left"/>
      <w:pPr>
        <w:ind w:left="4320" w:hanging="360"/>
      </w:pPr>
      <w:rPr>
        <w:rFonts w:ascii="Wingdings" w:hAnsi="Wingdings" w:hint="default"/>
      </w:rPr>
    </w:lvl>
    <w:lvl w:ilvl="6" w:tplc="89249634">
      <w:start w:val="1"/>
      <w:numFmt w:val="bullet"/>
      <w:lvlText w:val=""/>
      <w:lvlJc w:val="left"/>
      <w:pPr>
        <w:ind w:left="5040" w:hanging="360"/>
      </w:pPr>
      <w:rPr>
        <w:rFonts w:ascii="Symbol" w:hAnsi="Symbol" w:hint="default"/>
      </w:rPr>
    </w:lvl>
    <w:lvl w:ilvl="7" w:tplc="AD0C40A8">
      <w:start w:val="1"/>
      <w:numFmt w:val="bullet"/>
      <w:lvlText w:val="o"/>
      <w:lvlJc w:val="left"/>
      <w:pPr>
        <w:ind w:left="5760" w:hanging="360"/>
      </w:pPr>
      <w:rPr>
        <w:rFonts w:ascii="Courier New" w:hAnsi="Courier New" w:hint="default"/>
      </w:rPr>
    </w:lvl>
    <w:lvl w:ilvl="8" w:tplc="00A6384C">
      <w:start w:val="1"/>
      <w:numFmt w:val="bullet"/>
      <w:lvlText w:val=""/>
      <w:lvlJc w:val="left"/>
      <w:pPr>
        <w:ind w:left="6480" w:hanging="360"/>
      </w:pPr>
      <w:rPr>
        <w:rFonts w:ascii="Wingdings" w:hAnsi="Wingdings" w:hint="default"/>
      </w:rPr>
    </w:lvl>
  </w:abstractNum>
  <w:abstractNum w:abstractNumId="2" w15:restartNumberingAfterBreak="0">
    <w:nsid w:val="2115F199"/>
    <w:multiLevelType w:val="hybridMultilevel"/>
    <w:tmpl w:val="D94855AC"/>
    <w:lvl w:ilvl="0" w:tplc="237CB09C">
      <w:start w:val="1"/>
      <w:numFmt w:val="bullet"/>
      <w:lvlText w:val=""/>
      <w:lvlJc w:val="left"/>
      <w:pPr>
        <w:ind w:left="720" w:hanging="360"/>
      </w:pPr>
      <w:rPr>
        <w:rFonts w:ascii="Symbol" w:hAnsi="Symbol" w:hint="default"/>
      </w:rPr>
    </w:lvl>
    <w:lvl w:ilvl="1" w:tplc="ED60334A">
      <w:start w:val="1"/>
      <w:numFmt w:val="bullet"/>
      <w:lvlText w:val=""/>
      <w:lvlJc w:val="left"/>
      <w:pPr>
        <w:ind w:left="1440" w:hanging="360"/>
      </w:pPr>
      <w:rPr>
        <w:rFonts w:ascii="Wingdings" w:hAnsi="Wingdings" w:hint="default"/>
      </w:rPr>
    </w:lvl>
    <w:lvl w:ilvl="2" w:tplc="E3E43474">
      <w:start w:val="1"/>
      <w:numFmt w:val="bullet"/>
      <w:lvlText w:val=""/>
      <w:lvlJc w:val="left"/>
      <w:pPr>
        <w:ind w:left="2160" w:hanging="360"/>
      </w:pPr>
      <w:rPr>
        <w:rFonts w:ascii="Wingdings" w:hAnsi="Wingdings" w:hint="default"/>
      </w:rPr>
    </w:lvl>
    <w:lvl w:ilvl="3" w:tplc="C1AA2A02">
      <w:start w:val="1"/>
      <w:numFmt w:val="bullet"/>
      <w:lvlText w:val=""/>
      <w:lvlJc w:val="left"/>
      <w:pPr>
        <w:ind w:left="2880" w:hanging="360"/>
      </w:pPr>
      <w:rPr>
        <w:rFonts w:ascii="Symbol" w:hAnsi="Symbol" w:hint="default"/>
      </w:rPr>
    </w:lvl>
    <w:lvl w:ilvl="4" w:tplc="DD9A10BC">
      <w:start w:val="1"/>
      <w:numFmt w:val="bullet"/>
      <w:lvlText w:val="o"/>
      <w:lvlJc w:val="left"/>
      <w:pPr>
        <w:ind w:left="3600" w:hanging="360"/>
      </w:pPr>
      <w:rPr>
        <w:rFonts w:ascii="Courier New" w:hAnsi="Courier New" w:hint="default"/>
      </w:rPr>
    </w:lvl>
    <w:lvl w:ilvl="5" w:tplc="516AAA3C">
      <w:start w:val="1"/>
      <w:numFmt w:val="bullet"/>
      <w:lvlText w:val=""/>
      <w:lvlJc w:val="left"/>
      <w:pPr>
        <w:ind w:left="4320" w:hanging="360"/>
      </w:pPr>
      <w:rPr>
        <w:rFonts w:ascii="Wingdings" w:hAnsi="Wingdings" w:hint="default"/>
      </w:rPr>
    </w:lvl>
    <w:lvl w:ilvl="6" w:tplc="49546FEA">
      <w:start w:val="1"/>
      <w:numFmt w:val="bullet"/>
      <w:lvlText w:val=""/>
      <w:lvlJc w:val="left"/>
      <w:pPr>
        <w:ind w:left="5040" w:hanging="360"/>
      </w:pPr>
      <w:rPr>
        <w:rFonts w:ascii="Symbol" w:hAnsi="Symbol" w:hint="default"/>
      </w:rPr>
    </w:lvl>
    <w:lvl w:ilvl="7" w:tplc="FC169DDA">
      <w:start w:val="1"/>
      <w:numFmt w:val="bullet"/>
      <w:lvlText w:val="o"/>
      <w:lvlJc w:val="left"/>
      <w:pPr>
        <w:ind w:left="5760" w:hanging="360"/>
      </w:pPr>
      <w:rPr>
        <w:rFonts w:ascii="Courier New" w:hAnsi="Courier New" w:hint="default"/>
      </w:rPr>
    </w:lvl>
    <w:lvl w:ilvl="8" w:tplc="1DD28722">
      <w:start w:val="1"/>
      <w:numFmt w:val="bullet"/>
      <w:lvlText w:val=""/>
      <w:lvlJc w:val="left"/>
      <w:pPr>
        <w:ind w:left="6480" w:hanging="360"/>
      </w:pPr>
      <w:rPr>
        <w:rFonts w:ascii="Wingdings" w:hAnsi="Wingdings" w:hint="default"/>
      </w:rPr>
    </w:lvl>
  </w:abstractNum>
  <w:abstractNum w:abstractNumId="3" w15:restartNumberingAfterBreak="0">
    <w:nsid w:val="387B99D4"/>
    <w:multiLevelType w:val="hybridMultilevel"/>
    <w:tmpl w:val="4470E760"/>
    <w:lvl w:ilvl="0" w:tplc="F3DCFED6">
      <w:start w:val="1"/>
      <w:numFmt w:val="bullet"/>
      <w:lvlText w:val=""/>
      <w:lvlJc w:val="left"/>
      <w:pPr>
        <w:ind w:left="720" w:hanging="360"/>
      </w:pPr>
      <w:rPr>
        <w:rFonts w:ascii="Symbol" w:hAnsi="Symbol" w:hint="default"/>
      </w:rPr>
    </w:lvl>
    <w:lvl w:ilvl="1" w:tplc="DD2A2BE4">
      <w:start w:val="1"/>
      <w:numFmt w:val="bullet"/>
      <w:lvlText w:val=""/>
      <w:lvlJc w:val="left"/>
      <w:pPr>
        <w:ind w:left="1440" w:hanging="360"/>
      </w:pPr>
      <w:rPr>
        <w:rFonts w:ascii="Wingdings" w:hAnsi="Wingdings" w:hint="default"/>
      </w:rPr>
    </w:lvl>
    <w:lvl w:ilvl="2" w:tplc="441A0964">
      <w:start w:val="1"/>
      <w:numFmt w:val="bullet"/>
      <w:lvlText w:val=""/>
      <w:lvlJc w:val="left"/>
      <w:pPr>
        <w:ind w:left="2160" w:hanging="360"/>
      </w:pPr>
      <w:rPr>
        <w:rFonts w:ascii="Wingdings" w:hAnsi="Wingdings" w:hint="default"/>
      </w:rPr>
    </w:lvl>
    <w:lvl w:ilvl="3" w:tplc="B2FE46F4">
      <w:start w:val="1"/>
      <w:numFmt w:val="bullet"/>
      <w:lvlText w:val=""/>
      <w:lvlJc w:val="left"/>
      <w:pPr>
        <w:ind w:left="2880" w:hanging="360"/>
      </w:pPr>
      <w:rPr>
        <w:rFonts w:ascii="Symbol" w:hAnsi="Symbol" w:hint="default"/>
      </w:rPr>
    </w:lvl>
    <w:lvl w:ilvl="4" w:tplc="7BD8AF9A">
      <w:start w:val="1"/>
      <w:numFmt w:val="bullet"/>
      <w:lvlText w:val="o"/>
      <w:lvlJc w:val="left"/>
      <w:pPr>
        <w:ind w:left="3600" w:hanging="360"/>
      </w:pPr>
      <w:rPr>
        <w:rFonts w:ascii="Courier New" w:hAnsi="Courier New" w:hint="default"/>
      </w:rPr>
    </w:lvl>
    <w:lvl w:ilvl="5" w:tplc="2208F2C6">
      <w:start w:val="1"/>
      <w:numFmt w:val="bullet"/>
      <w:lvlText w:val=""/>
      <w:lvlJc w:val="left"/>
      <w:pPr>
        <w:ind w:left="4320" w:hanging="360"/>
      </w:pPr>
      <w:rPr>
        <w:rFonts w:ascii="Wingdings" w:hAnsi="Wingdings" w:hint="default"/>
      </w:rPr>
    </w:lvl>
    <w:lvl w:ilvl="6" w:tplc="5240F5F2">
      <w:start w:val="1"/>
      <w:numFmt w:val="bullet"/>
      <w:lvlText w:val=""/>
      <w:lvlJc w:val="left"/>
      <w:pPr>
        <w:ind w:left="5040" w:hanging="360"/>
      </w:pPr>
      <w:rPr>
        <w:rFonts w:ascii="Symbol" w:hAnsi="Symbol" w:hint="default"/>
      </w:rPr>
    </w:lvl>
    <w:lvl w:ilvl="7" w:tplc="E54EA6EE">
      <w:start w:val="1"/>
      <w:numFmt w:val="bullet"/>
      <w:lvlText w:val="o"/>
      <w:lvlJc w:val="left"/>
      <w:pPr>
        <w:ind w:left="5760" w:hanging="360"/>
      </w:pPr>
      <w:rPr>
        <w:rFonts w:ascii="Courier New" w:hAnsi="Courier New" w:hint="default"/>
      </w:rPr>
    </w:lvl>
    <w:lvl w:ilvl="8" w:tplc="6F5236A6">
      <w:start w:val="1"/>
      <w:numFmt w:val="bullet"/>
      <w:lvlText w:val=""/>
      <w:lvlJc w:val="left"/>
      <w:pPr>
        <w:ind w:left="6480" w:hanging="360"/>
      </w:pPr>
      <w:rPr>
        <w:rFonts w:ascii="Wingdings" w:hAnsi="Wingdings" w:hint="default"/>
      </w:rPr>
    </w:lvl>
  </w:abstractNum>
  <w:abstractNum w:abstractNumId="4" w15:restartNumberingAfterBreak="0">
    <w:nsid w:val="3A6F0204"/>
    <w:multiLevelType w:val="hybridMultilevel"/>
    <w:tmpl w:val="9934DB4C"/>
    <w:lvl w:ilvl="0" w:tplc="96DAC560">
      <w:start w:val="1"/>
      <w:numFmt w:val="bullet"/>
      <w:lvlText w:val=""/>
      <w:lvlJc w:val="left"/>
      <w:pPr>
        <w:ind w:left="720" w:hanging="360"/>
      </w:pPr>
      <w:rPr>
        <w:rFonts w:ascii="Symbol" w:hAnsi="Symbol" w:hint="default"/>
      </w:rPr>
    </w:lvl>
    <w:lvl w:ilvl="1" w:tplc="9250A966">
      <w:start w:val="1"/>
      <w:numFmt w:val="bullet"/>
      <w:lvlText w:val=""/>
      <w:lvlJc w:val="left"/>
      <w:pPr>
        <w:ind w:left="1440" w:hanging="360"/>
      </w:pPr>
      <w:rPr>
        <w:rFonts w:ascii="Wingdings" w:hAnsi="Wingdings" w:hint="default"/>
      </w:rPr>
    </w:lvl>
    <w:lvl w:ilvl="2" w:tplc="3B464620">
      <w:start w:val="1"/>
      <w:numFmt w:val="bullet"/>
      <w:lvlText w:val=""/>
      <w:lvlJc w:val="left"/>
      <w:pPr>
        <w:ind w:left="2160" w:hanging="360"/>
      </w:pPr>
      <w:rPr>
        <w:rFonts w:ascii="Wingdings" w:hAnsi="Wingdings" w:hint="default"/>
      </w:rPr>
    </w:lvl>
    <w:lvl w:ilvl="3" w:tplc="9EC6B4F2">
      <w:start w:val="1"/>
      <w:numFmt w:val="bullet"/>
      <w:lvlText w:val=""/>
      <w:lvlJc w:val="left"/>
      <w:pPr>
        <w:ind w:left="2880" w:hanging="360"/>
      </w:pPr>
      <w:rPr>
        <w:rFonts w:ascii="Symbol" w:hAnsi="Symbol" w:hint="default"/>
      </w:rPr>
    </w:lvl>
    <w:lvl w:ilvl="4" w:tplc="451EE7F6">
      <w:start w:val="1"/>
      <w:numFmt w:val="bullet"/>
      <w:lvlText w:val="o"/>
      <w:lvlJc w:val="left"/>
      <w:pPr>
        <w:ind w:left="3600" w:hanging="360"/>
      </w:pPr>
      <w:rPr>
        <w:rFonts w:ascii="Courier New" w:hAnsi="Courier New" w:hint="default"/>
      </w:rPr>
    </w:lvl>
    <w:lvl w:ilvl="5" w:tplc="85C41986">
      <w:start w:val="1"/>
      <w:numFmt w:val="bullet"/>
      <w:lvlText w:val=""/>
      <w:lvlJc w:val="left"/>
      <w:pPr>
        <w:ind w:left="4320" w:hanging="360"/>
      </w:pPr>
      <w:rPr>
        <w:rFonts w:ascii="Wingdings" w:hAnsi="Wingdings" w:hint="default"/>
      </w:rPr>
    </w:lvl>
    <w:lvl w:ilvl="6" w:tplc="76BED79C">
      <w:start w:val="1"/>
      <w:numFmt w:val="bullet"/>
      <w:lvlText w:val=""/>
      <w:lvlJc w:val="left"/>
      <w:pPr>
        <w:ind w:left="5040" w:hanging="360"/>
      </w:pPr>
      <w:rPr>
        <w:rFonts w:ascii="Symbol" w:hAnsi="Symbol" w:hint="default"/>
      </w:rPr>
    </w:lvl>
    <w:lvl w:ilvl="7" w:tplc="1A42CF0C">
      <w:start w:val="1"/>
      <w:numFmt w:val="bullet"/>
      <w:lvlText w:val="o"/>
      <w:lvlJc w:val="left"/>
      <w:pPr>
        <w:ind w:left="5760" w:hanging="360"/>
      </w:pPr>
      <w:rPr>
        <w:rFonts w:ascii="Courier New" w:hAnsi="Courier New" w:hint="default"/>
      </w:rPr>
    </w:lvl>
    <w:lvl w:ilvl="8" w:tplc="AA10980E">
      <w:start w:val="1"/>
      <w:numFmt w:val="bullet"/>
      <w:lvlText w:val=""/>
      <w:lvlJc w:val="left"/>
      <w:pPr>
        <w:ind w:left="6480" w:hanging="360"/>
      </w:pPr>
      <w:rPr>
        <w:rFonts w:ascii="Wingdings" w:hAnsi="Wingdings" w:hint="default"/>
      </w:rPr>
    </w:lvl>
  </w:abstractNum>
  <w:abstractNum w:abstractNumId="5" w15:restartNumberingAfterBreak="0">
    <w:nsid w:val="5E15CD91"/>
    <w:multiLevelType w:val="hybridMultilevel"/>
    <w:tmpl w:val="0804EE9E"/>
    <w:lvl w:ilvl="0" w:tplc="CEC4F43A">
      <w:start w:val="1"/>
      <w:numFmt w:val="bullet"/>
      <w:lvlText w:val=""/>
      <w:lvlJc w:val="left"/>
      <w:pPr>
        <w:ind w:left="720" w:hanging="360"/>
      </w:pPr>
      <w:rPr>
        <w:rFonts w:ascii="Symbol" w:hAnsi="Symbol" w:hint="default"/>
      </w:rPr>
    </w:lvl>
    <w:lvl w:ilvl="1" w:tplc="DF0A136E">
      <w:start w:val="1"/>
      <w:numFmt w:val="bullet"/>
      <w:lvlText w:val="o"/>
      <w:lvlJc w:val="left"/>
      <w:pPr>
        <w:ind w:left="1440" w:hanging="360"/>
      </w:pPr>
      <w:rPr>
        <w:rFonts w:ascii="Courier New" w:hAnsi="Courier New" w:hint="default"/>
      </w:rPr>
    </w:lvl>
    <w:lvl w:ilvl="2" w:tplc="DD2C63E6">
      <w:start w:val="1"/>
      <w:numFmt w:val="bullet"/>
      <w:lvlText w:val=""/>
      <w:lvlJc w:val="left"/>
      <w:pPr>
        <w:ind w:left="2160" w:hanging="360"/>
      </w:pPr>
      <w:rPr>
        <w:rFonts w:ascii="Wingdings" w:hAnsi="Wingdings" w:hint="default"/>
      </w:rPr>
    </w:lvl>
    <w:lvl w:ilvl="3" w:tplc="FD765494">
      <w:start w:val="1"/>
      <w:numFmt w:val="bullet"/>
      <w:lvlText w:val=""/>
      <w:lvlJc w:val="left"/>
      <w:pPr>
        <w:ind w:left="2880" w:hanging="360"/>
      </w:pPr>
      <w:rPr>
        <w:rFonts w:ascii="Symbol" w:hAnsi="Symbol" w:hint="default"/>
      </w:rPr>
    </w:lvl>
    <w:lvl w:ilvl="4" w:tplc="439E4F9C">
      <w:start w:val="1"/>
      <w:numFmt w:val="bullet"/>
      <w:lvlText w:val="o"/>
      <w:lvlJc w:val="left"/>
      <w:pPr>
        <w:ind w:left="3600" w:hanging="360"/>
      </w:pPr>
      <w:rPr>
        <w:rFonts w:ascii="Courier New" w:hAnsi="Courier New" w:hint="default"/>
      </w:rPr>
    </w:lvl>
    <w:lvl w:ilvl="5" w:tplc="73E23384">
      <w:start w:val="1"/>
      <w:numFmt w:val="bullet"/>
      <w:lvlText w:val=""/>
      <w:lvlJc w:val="left"/>
      <w:pPr>
        <w:ind w:left="4320" w:hanging="360"/>
      </w:pPr>
      <w:rPr>
        <w:rFonts w:ascii="Wingdings" w:hAnsi="Wingdings" w:hint="default"/>
      </w:rPr>
    </w:lvl>
    <w:lvl w:ilvl="6" w:tplc="BF76BCCA">
      <w:start w:val="1"/>
      <w:numFmt w:val="bullet"/>
      <w:lvlText w:val=""/>
      <w:lvlJc w:val="left"/>
      <w:pPr>
        <w:ind w:left="5040" w:hanging="360"/>
      </w:pPr>
      <w:rPr>
        <w:rFonts w:ascii="Symbol" w:hAnsi="Symbol" w:hint="default"/>
      </w:rPr>
    </w:lvl>
    <w:lvl w:ilvl="7" w:tplc="3640B350">
      <w:start w:val="1"/>
      <w:numFmt w:val="bullet"/>
      <w:lvlText w:val="o"/>
      <w:lvlJc w:val="left"/>
      <w:pPr>
        <w:ind w:left="5760" w:hanging="360"/>
      </w:pPr>
      <w:rPr>
        <w:rFonts w:ascii="Courier New" w:hAnsi="Courier New" w:hint="default"/>
      </w:rPr>
    </w:lvl>
    <w:lvl w:ilvl="8" w:tplc="B38EDA28">
      <w:start w:val="1"/>
      <w:numFmt w:val="bullet"/>
      <w:lvlText w:val=""/>
      <w:lvlJc w:val="left"/>
      <w:pPr>
        <w:ind w:left="6480" w:hanging="360"/>
      </w:pPr>
      <w:rPr>
        <w:rFonts w:ascii="Wingdings" w:hAnsi="Wingdings" w:hint="default"/>
      </w:rPr>
    </w:lvl>
  </w:abstractNum>
  <w:num w:numId="1" w16cid:durableId="1293710344">
    <w:abstractNumId w:val="3"/>
  </w:num>
  <w:num w:numId="2" w16cid:durableId="897712274">
    <w:abstractNumId w:val="2"/>
  </w:num>
  <w:num w:numId="3" w16cid:durableId="573466932">
    <w:abstractNumId w:val="0"/>
  </w:num>
  <w:num w:numId="4" w16cid:durableId="1060520849">
    <w:abstractNumId w:val="4"/>
  </w:num>
  <w:num w:numId="5" w16cid:durableId="240605621">
    <w:abstractNumId w:val="1"/>
  </w:num>
  <w:num w:numId="6" w16cid:durableId="18690302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A93"/>
    <w:rsid w:val="00004AB3"/>
    <w:rsid w:val="00050D79"/>
    <w:rsid w:val="0007664B"/>
    <w:rsid w:val="000810B3"/>
    <w:rsid w:val="0008542A"/>
    <w:rsid w:val="0012320E"/>
    <w:rsid w:val="001768F5"/>
    <w:rsid w:val="001B28B1"/>
    <w:rsid w:val="001D78A7"/>
    <w:rsid w:val="001F1FD2"/>
    <w:rsid w:val="002740D3"/>
    <w:rsid w:val="00283A14"/>
    <w:rsid w:val="0035788B"/>
    <w:rsid w:val="00367BA3"/>
    <w:rsid w:val="00377ED2"/>
    <w:rsid w:val="004358FB"/>
    <w:rsid w:val="00496BDA"/>
    <w:rsid w:val="004B36F1"/>
    <w:rsid w:val="004D1308"/>
    <w:rsid w:val="004D442E"/>
    <w:rsid w:val="006639AC"/>
    <w:rsid w:val="00664475"/>
    <w:rsid w:val="00665E6B"/>
    <w:rsid w:val="00667046"/>
    <w:rsid w:val="00671885"/>
    <w:rsid w:val="006E068A"/>
    <w:rsid w:val="007379B4"/>
    <w:rsid w:val="00861815"/>
    <w:rsid w:val="0089707D"/>
    <w:rsid w:val="0090308A"/>
    <w:rsid w:val="009064D6"/>
    <w:rsid w:val="009B1A93"/>
    <w:rsid w:val="00A8271A"/>
    <w:rsid w:val="00B3377A"/>
    <w:rsid w:val="00B42290"/>
    <w:rsid w:val="00C07E1C"/>
    <w:rsid w:val="00C44AA8"/>
    <w:rsid w:val="00CA26CA"/>
    <w:rsid w:val="00CB6637"/>
    <w:rsid w:val="00CF0A1F"/>
    <w:rsid w:val="00D439CA"/>
    <w:rsid w:val="00D66AAE"/>
    <w:rsid w:val="00D76136"/>
    <w:rsid w:val="00D7621A"/>
    <w:rsid w:val="00E14197"/>
    <w:rsid w:val="00ED1CD0"/>
    <w:rsid w:val="00FA6B75"/>
    <w:rsid w:val="00FF50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27B07"/>
  <w15:chartTrackingRefBased/>
  <w15:docId w15:val="{87AB7ACA-80DB-47EF-8DB0-89CA63014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A9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1A93"/>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B1A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D78B67FBD16548BFA96F1A4F0424D9" ma:contentTypeVersion="18" ma:contentTypeDescription="Create a new document." ma:contentTypeScope="" ma:versionID="1e8555d4c92c44f73f5d6d4df3b586f8">
  <xsd:schema xmlns:xsd="http://www.w3.org/2001/XMLSchema" xmlns:xs="http://www.w3.org/2001/XMLSchema" xmlns:p="http://schemas.microsoft.com/office/2006/metadata/properties" xmlns:ns2="10265577-d3ac-4f51-89e7-59c9e85535f1" xmlns:ns3="0374c427-b7f2-44eb-81c7-02bb7c1e0bfd" targetNamespace="http://schemas.microsoft.com/office/2006/metadata/properties" ma:root="true" ma:fieldsID="ea3c4433d9d1b64e772dc2d464b39475" ns2:_="" ns3:_="">
    <xsd:import namespace="10265577-d3ac-4f51-89e7-59c9e85535f1"/>
    <xsd:import namespace="0374c427-b7f2-44eb-81c7-02bb7c1e0b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65577-d3ac-4f51-89e7-59c9e8553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8e4474-d5ba-4942-baaa-80d702590d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74c427-b7f2-44eb-81c7-02bb7c1e0b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bcf575-1a4d-4284-a894-5d5da9d3a8f4}" ma:internalName="TaxCatchAll" ma:showField="CatchAllData" ma:web="0374c427-b7f2-44eb-81c7-02bb7c1e0b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374c427-b7f2-44eb-81c7-02bb7c1e0bfd" xsi:nil="true"/>
    <lcf76f155ced4ddcb4097134ff3c332f xmlns="10265577-d3ac-4f51-89e7-59c9e85535f1">
      <Terms xmlns="http://schemas.microsoft.com/office/infopath/2007/PartnerControls"/>
    </lcf76f155ced4ddcb4097134ff3c332f>
    <SharedWithUsers xmlns="0374c427-b7f2-44eb-81c7-02bb7c1e0bfd">
      <UserInfo>
        <DisplayName>Mrs N Hughes</DisplayName>
        <AccountId>25</AccountId>
        <AccountType/>
      </UserInfo>
    </SharedWithUsers>
  </documentManagement>
</p:properties>
</file>

<file path=customXml/itemProps1.xml><?xml version="1.0" encoding="utf-8"?>
<ds:datastoreItem xmlns:ds="http://schemas.openxmlformats.org/officeDocument/2006/customXml" ds:itemID="{E520257B-0043-4015-BB6F-3A526090DB3A}"/>
</file>

<file path=customXml/itemProps2.xml><?xml version="1.0" encoding="utf-8"?>
<ds:datastoreItem xmlns:ds="http://schemas.openxmlformats.org/officeDocument/2006/customXml" ds:itemID="{B2DDF9B8-1978-49F1-8420-0FF17F9A6AA8}">
  <ds:schemaRefs>
    <ds:schemaRef ds:uri="http://schemas.microsoft.com/sharepoint/v3/contenttype/forms"/>
  </ds:schemaRefs>
</ds:datastoreItem>
</file>

<file path=customXml/itemProps3.xml><?xml version="1.0" encoding="utf-8"?>
<ds:datastoreItem xmlns:ds="http://schemas.openxmlformats.org/officeDocument/2006/customXml" ds:itemID="{08C27286-C80B-4B92-92B9-2395808DD1AB}">
  <ds:schemaRefs>
    <ds:schemaRef ds:uri="http://schemas.microsoft.com/office/2006/metadata/properties"/>
    <ds:schemaRef ds:uri="http://schemas.microsoft.com/office/infopath/2007/PartnerControls"/>
    <ds:schemaRef ds:uri="0374c427-b7f2-44eb-81c7-02bb7c1e0bfd"/>
    <ds:schemaRef ds:uri="10265577-d3ac-4f51-89e7-59c9e85535f1"/>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498</Words>
  <Characters>2843</Characters>
  <Application>Microsoft Office Word</Application>
  <DocSecurity>0</DocSecurity>
  <Lines>23</Lines>
  <Paragraphs>6</Paragraphs>
  <ScaleCrop>false</ScaleCrop>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N Hughes</dc:creator>
  <cp:keywords/>
  <dc:description/>
  <cp:lastModifiedBy>Mrs N Hughes</cp:lastModifiedBy>
  <cp:revision>45</cp:revision>
  <dcterms:created xsi:type="dcterms:W3CDTF">2023-09-28T09:15:00Z</dcterms:created>
  <dcterms:modified xsi:type="dcterms:W3CDTF">2024-08-31T11:51:00Z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0x0101004ED78B67FBD16548BFA96F1A4F0424D9</vt:lpwstr>
  </property>
  <property fmtid="{D5CDD505-2E9C-101B-9397-08002B2CF9AE}" pid="3" name="MediaServiceImageTags">
    <vt:lpwstr/>
  </property>
</Properties>
</file>